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3" w:type="dxa"/>
        <w:tblLook w:val="04A0" w:firstRow="1" w:lastRow="0" w:firstColumn="1" w:lastColumn="0" w:noHBand="0" w:noVBand="1"/>
      </w:tblPr>
      <w:tblGrid>
        <w:gridCol w:w="4068"/>
        <w:gridCol w:w="1427"/>
        <w:gridCol w:w="4081"/>
        <w:gridCol w:w="1427"/>
      </w:tblGrid>
      <w:tr w:rsidR="0087612B" w:rsidRPr="00A808AA" w:rsidTr="002861E8">
        <w:trPr>
          <w:gridAfter w:val="1"/>
          <w:wAfter w:w="1427" w:type="dxa"/>
        </w:trPr>
        <w:tc>
          <w:tcPr>
            <w:tcW w:w="4068" w:type="dxa"/>
            <w:shd w:val="clear" w:color="auto" w:fill="auto"/>
          </w:tcPr>
          <w:p w:rsidR="00CC72A9" w:rsidRPr="003A7A4C" w:rsidRDefault="00CC72A9" w:rsidP="00105606">
            <w:pPr>
              <w:pStyle w:val="KeinLeerraum"/>
              <w:contextualSpacing/>
              <w:rPr>
                <w:sz w:val="18"/>
                <w:szCs w:val="18"/>
                <w:lang w:val="sv-SE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09144B" w:rsidRPr="00364E5B" w:rsidRDefault="0009144B" w:rsidP="00066B57">
            <w:pPr>
              <w:pStyle w:val="KeinLeerraum"/>
              <w:contextualSpacing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</w:p>
        </w:tc>
      </w:tr>
      <w:tr w:rsidR="002861E8" w:rsidRPr="00CF43E7" w:rsidTr="002861E8">
        <w:tc>
          <w:tcPr>
            <w:tcW w:w="5495" w:type="dxa"/>
            <w:gridSpan w:val="2"/>
            <w:shd w:val="clear" w:color="auto" w:fill="auto"/>
          </w:tcPr>
          <w:p w:rsidR="002861E8" w:rsidRPr="003E0DA0" w:rsidRDefault="00CF43E7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hyperlink r:id="rId8" w:history="1"/>
            <w:proofErr w:type="spellStart"/>
            <w:r w:rsidR="002861E8" w:rsidRPr="003E0DA0">
              <w:rPr>
                <w:rFonts w:asciiTheme="minorHAnsi" w:hAnsiTheme="minorHAnsi"/>
                <w:lang w:val="de-DE"/>
              </w:rPr>
              <w:t>Comsol</w:t>
            </w:r>
            <w:proofErr w:type="spellEnd"/>
            <w:r w:rsidR="002861E8" w:rsidRPr="003E0DA0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2861E8" w:rsidRPr="003E0DA0">
              <w:rPr>
                <w:rFonts w:asciiTheme="minorHAnsi" w:hAnsiTheme="minorHAnsi"/>
                <w:lang w:val="de-DE"/>
              </w:rPr>
              <w:t>Multiphysics</w:t>
            </w:r>
            <w:proofErr w:type="spellEnd"/>
            <w:r w:rsidR="002861E8" w:rsidRPr="003E0DA0">
              <w:rPr>
                <w:rFonts w:asciiTheme="minorHAnsi" w:hAnsiTheme="minorHAnsi"/>
                <w:lang w:val="de-DE"/>
              </w:rPr>
              <w:t xml:space="preserve"> GmbH</w:t>
            </w:r>
          </w:p>
          <w:p w:rsidR="002861E8" w:rsidRPr="003E0DA0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3E0DA0">
              <w:rPr>
                <w:rFonts w:asciiTheme="minorHAnsi" w:hAnsiTheme="minorHAnsi"/>
                <w:lang w:val="de-DE"/>
              </w:rPr>
              <w:t>Robert-Gernhardt-Platz 1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37073 Göttingen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Tel: +49 (0)551-99721-0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Fax: +49 (0)551-99721-29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 xml:space="preserve">Web: </w:t>
            </w:r>
            <w:hyperlink r:id="rId9" w:history="1">
              <w:r w:rsidRPr="002861E8">
                <w:rPr>
                  <w:rStyle w:val="Hyperlink"/>
                  <w:rFonts w:asciiTheme="minorHAnsi" w:hAnsiTheme="minorHAnsi"/>
                  <w:lang w:val="de-DE"/>
                </w:rPr>
                <w:t>www.comsol.de</w:t>
              </w:r>
            </w:hyperlink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proofErr w:type="spellStart"/>
            <w:r w:rsidRPr="002861E8">
              <w:rPr>
                <w:rFonts w:asciiTheme="minorHAnsi" w:hAnsiTheme="minorHAnsi"/>
                <w:lang w:val="de-DE"/>
              </w:rPr>
              <w:t>E-mail</w:t>
            </w:r>
            <w:proofErr w:type="spellEnd"/>
            <w:r w:rsidRPr="002861E8">
              <w:rPr>
                <w:rFonts w:asciiTheme="minorHAnsi" w:hAnsiTheme="minorHAnsi"/>
                <w:lang w:val="de-DE"/>
              </w:rPr>
              <w:t xml:space="preserve">: </w:t>
            </w:r>
            <w:hyperlink r:id="rId10" w:history="1">
              <w:r w:rsidRPr="002861E8">
                <w:rPr>
                  <w:rStyle w:val="Hyperlink"/>
                  <w:rFonts w:asciiTheme="minorHAnsi" w:hAnsiTheme="minorHAnsi"/>
                  <w:lang w:val="de-DE"/>
                </w:rPr>
                <w:t>info@comsol.de</w:t>
              </w:r>
            </w:hyperlink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 xml:space="preserve">Hinweis: Das Magazin </w:t>
            </w:r>
            <w:proofErr w:type="spellStart"/>
            <w:r w:rsidRPr="002861E8">
              <w:rPr>
                <w:rFonts w:asciiTheme="minorHAnsi" w:hAnsiTheme="minorHAnsi"/>
                <w:lang w:val="de-DE"/>
              </w:rPr>
              <w:t>Multiphysics</w:t>
            </w:r>
            <w:proofErr w:type="spellEnd"/>
            <w:r w:rsidRPr="002861E8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861E8">
              <w:rPr>
                <w:rFonts w:asciiTheme="minorHAnsi" w:hAnsiTheme="minorHAnsi"/>
                <w:lang w:val="de-DE"/>
              </w:rPr>
              <w:t>Simulations</w:t>
            </w:r>
            <w:proofErr w:type="spellEnd"/>
            <w:r w:rsidRPr="002861E8">
              <w:rPr>
                <w:rFonts w:asciiTheme="minorHAnsi" w:hAnsiTheme="minorHAnsi"/>
                <w:lang w:val="de-DE"/>
              </w:rPr>
              <w:t xml:space="preserve"> 2018 ist verfügbar unter </w:t>
            </w:r>
            <w:r>
              <w:rPr>
                <w:rFonts w:asciiTheme="minorHAnsi" w:hAnsiTheme="minorHAnsi"/>
                <w:lang w:val="de-DE"/>
              </w:rPr>
              <w:br/>
            </w:r>
            <w:hyperlink r:id="rId11" w:history="1">
              <w:r w:rsidR="008357E3" w:rsidRPr="008357E3">
                <w:rPr>
                  <w:rStyle w:val="Hyperlink"/>
                  <w:lang w:val="de-DE"/>
                </w:rPr>
                <w:t>www.comsol.de/offers/multiphysics-simulation-2018</w:t>
              </w:r>
            </w:hyperlink>
          </w:p>
        </w:tc>
        <w:tc>
          <w:tcPr>
            <w:tcW w:w="5508" w:type="dxa"/>
            <w:gridSpan w:val="2"/>
            <w:shd w:val="clear" w:color="auto" w:fill="auto"/>
          </w:tcPr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Firmenkontakt COMSOL: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Julia Fricke, Marketing Manager</w:t>
            </w:r>
          </w:p>
          <w:p w:rsidR="002861E8" w:rsidRPr="002861E8" w:rsidRDefault="00CF43E7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hyperlink r:id="rId12" w:history="1">
              <w:r w:rsidR="002861E8" w:rsidRPr="002861E8">
                <w:rPr>
                  <w:rStyle w:val="Hyperlink"/>
                  <w:rFonts w:asciiTheme="minorHAnsi" w:hAnsiTheme="minorHAnsi"/>
                  <w:lang w:val="de-DE"/>
                </w:rPr>
                <w:t>julia.fricke@comsol.com</w:t>
              </w:r>
            </w:hyperlink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Pressekontakt: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Blue Gecko Marketing GmbH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Gerd Wurmann</w:t>
            </w:r>
          </w:p>
          <w:p w:rsidR="002861E8" w:rsidRPr="002861E8" w:rsidRDefault="002861E8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r w:rsidRPr="002861E8">
              <w:rPr>
                <w:rFonts w:asciiTheme="minorHAnsi" w:hAnsiTheme="minorHAnsi"/>
                <w:lang w:val="de-DE"/>
              </w:rPr>
              <w:t>Tel: +49 (0)6421-9684352</w:t>
            </w:r>
          </w:p>
          <w:p w:rsidR="002861E8" w:rsidRPr="002861E8" w:rsidRDefault="00CF43E7" w:rsidP="002861E8">
            <w:pPr>
              <w:pStyle w:val="KeinLeerraum"/>
              <w:contextualSpacing/>
              <w:rPr>
                <w:rFonts w:asciiTheme="minorHAnsi" w:hAnsiTheme="minorHAnsi"/>
                <w:lang w:val="de-DE"/>
              </w:rPr>
            </w:pPr>
            <w:hyperlink r:id="rId13" w:history="1">
              <w:r w:rsidR="002861E8" w:rsidRPr="002861E8">
                <w:rPr>
                  <w:rStyle w:val="Hyperlink"/>
                  <w:rFonts w:asciiTheme="minorHAnsi" w:hAnsiTheme="minorHAnsi"/>
                  <w:lang w:val="de-DE"/>
                </w:rPr>
                <w:t>wurmann@bluegecko-marketing.de</w:t>
              </w:r>
            </w:hyperlink>
          </w:p>
        </w:tc>
      </w:tr>
    </w:tbl>
    <w:p w:rsidR="00433E0F" w:rsidRPr="002861E8" w:rsidRDefault="00433E0F" w:rsidP="00105606">
      <w:pPr>
        <w:pStyle w:val="NurText"/>
        <w:contextualSpacing/>
        <w:rPr>
          <w:bCs/>
          <w:spacing w:val="-2"/>
          <w:sz w:val="18"/>
          <w:lang w:val="de-DE"/>
        </w:rPr>
      </w:pPr>
    </w:p>
    <w:p w:rsidR="001A6D10" w:rsidRPr="003E0DA0" w:rsidRDefault="002861E8" w:rsidP="008022AC">
      <w:pPr>
        <w:pStyle w:val="NurText"/>
        <w:contextualSpacing/>
        <w:jc w:val="center"/>
        <w:rPr>
          <w:b/>
          <w:sz w:val="32"/>
          <w:szCs w:val="32"/>
          <w:lang w:val="de-DE"/>
        </w:rPr>
      </w:pPr>
      <w:r w:rsidRPr="003E0DA0">
        <w:rPr>
          <w:b/>
          <w:sz w:val="32"/>
          <w:szCs w:val="32"/>
          <w:lang w:val="de-DE"/>
        </w:rPr>
        <w:t>Neue</w:t>
      </w:r>
      <w:r w:rsidR="003E0DA0" w:rsidRPr="003E0DA0">
        <w:rPr>
          <w:b/>
          <w:sz w:val="32"/>
          <w:szCs w:val="32"/>
          <w:lang w:val="de-DE"/>
        </w:rPr>
        <w:t xml:space="preserve"> Produkte und Technologien dank </w:t>
      </w:r>
      <w:r w:rsidRPr="003E0DA0">
        <w:rPr>
          <w:b/>
          <w:sz w:val="32"/>
          <w:szCs w:val="32"/>
          <w:lang w:val="de-DE"/>
        </w:rPr>
        <w:t xml:space="preserve">multiphysikalischer Simulation </w:t>
      </w:r>
    </w:p>
    <w:p w:rsidR="00BE5411" w:rsidRPr="002861E8" w:rsidRDefault="00BE5411" w:rsidP="00105606">
      <w:pPr>
        <w:pStyle w:val="NurText"/>
        <w:contextualSpacing/>
        <w:rPr>
          <w:bCs/>
          <w:spacing w:val="-2"/>
          <w:sz w:val="18"/>
          <w:lang w:val="de-DE"/>
        </w:rPr>
      </w:pPr>
    </w:p>
    <w:p w:rsidR="002861E8" w:rsidRDefault="002861E8" w:rsidP="00105606">
      <w:pPr>
        <w:pStyle w:val="NurText"/>
        <w:contextualSpacing/>
        <w:rPr>
          <w:rFonts w:asciiTheme="minorHAnsi" w:hAnsiTheme="minorHAnsi"/>
          <w:bCs/>
          <w:szCs w:val="22"/>
          <w:lang w:val="de-DE"/>
        </w:rPr>
      </w:pPr>
      <w:r w:rsidRPr="003E0DA0">
        <w:rPr>
          <w:rFonts w:asciiTheme="minorHAnsi" w:hAnsiTheme="minorHAnsi"/>
          <w:b/>
          <w:bCs/>
          <w:szCs w:val="22"/>
          <w:lang w:val="de-DE"/>
        </w:rPr>
        <w:t>Göttingen</w:t>
      </w:r>
      <w:r w:rsidR="00B24A85" w:rsidRPr="003E0DA0">
        <w:rPr>
          <w:rFonts w:asciiTheme="minorHAnsi" w:hAnsiTheme="minorHAnsi"/>
          <w:bCs/>
          <w:szCs w:val="22"/>
          <w:lang w:val="de-DE"/>
        </w:rPr>
        <w:t xml:space="preserve"> (</w:t>
      </w:r>
      <w:r w:rsidRPr="003E0DA0">
        <w:rPr>
          <w:rFonts w:asciiTheme="minorHAnsi" w:hAnsiTheme="minorHAnsi"/>
          <w:bCs/>
          <w:szCs w:val="22"/>
          <w:lang w:val="de-DE"/>
        </w:rPr>
        <w:t xml:space="preserve">6. </w:t>
      </w:r>
      <w:r w:rsidR="007F2CC3" w:rsidRPr="002861E8">
        <w:rPr>
          <w:rFonts w:asciiTheme="minorHAnsi" w:hAnsiTheme="minorHAnsi"/>
          <w:bCs/>
          <w:szCs w:val="22"/>
          <w:lang w:val="de-DE"/>
        </w:rPr>
        <w:t xml:space="preserve">November </w:t>
      </w:r>
      <w:r w:rsidR="0054386C" w:rsidRPr="002861E8">
        <w:rPr>
          <w:rFonts w:asciiTheme="minorHAnsi" w:hAnsiTheme="minorHAnsi"/>
          <w:bCs/>
          <w:szCs w:val="22"/>
          <w:lang w:val="de-DE"/>
        </w:rPr>
        <w:t>201</w:t>
      </w:r>
      <w:r w:rsidR="00B34186" w:rsidRPr="002861E8">
        <w:rPr>
          <w:rFonts w:asciiTheme="minorHAnsi" w:hAnsiTheme="minorHAnsi"/>
          <w:bCs/>
          <w:szCs w:val="22"/>
          <w:lang w:val="de-DE"/>
        </w:rPr>
        <w:t>8</w:t>
      </w:r>
      <w:r w:rsidR="00B24A85" w:rsidRPr="002861E8">
        <w:rPr>
          <w:rFonts w:asciiTheme="minorHAnsi" w:hAnsiTheme="minorHAnsi"/>
          <w:bCs/>
          <w:szCs w:val="22"/>
          <w:lang w:val="de-DE"/>
        </w:rPr>
        <w:t xml:space="preserve">) — </w:t>
      </w:r>
      <w:r w:rsidRPr="002861E8">
        <w:rPr>
          <w:rFonts w:asciiTheme="minorHAnsi" w:hAnsiTheme="minorHAnsi"/>
          <w:bCs/>
          <w:szCs w:val="22"/>
          <w:lang w:val="de-DE"/>
        </w:rPr>
        <w:t xml:space="preserve">Die </w:t>
      </w:r>
      <w:proofErr w:type="spellStart"/>
      <w:r w:rsidRPr="002861E8">
        <w:rPr>
          <w:rFonts w:asciiTheme="minorHAnsi" w:hAnsiTheme="minorHAnsi"/>
          <w:bCs/>
          <w:szCs w:val="22"/>
          <w:lang w:val="de-DE"/>
        </w:rPr>
        <w:t>Comsol</w:t>
      </w:r>
      <w:proofErr w:type="spellEnd"/>
      <w:r w:rsidRPr="002861E8">
        <w:rPr>
          <w:rFonts w:asciiTheme="minorHAnsi" w:hAnsiTheme="minorHAnsi"/>
          <w:bCs/>
          <w:szCs w:val="22"/>
          <w:lang w:val="de-DE"/>
        </w:rPr>
        <w:t xml:space="preserve"> </w:t>
      </w:r>
      <w:proofErr w:type="spellStart"/>
      <w:r w:rsidRPr="002861E8">
        <w:rPr>
          <w:rFonts w:asciiTheme="minorHAnsi" w:hAnsiTheme="minorHAnsi"/>
          <w:bCs/>
          <w:szCs w:val="22"/>
          <w:lang w:val="de-DE"/>
        </w:rPr>
        <w:t>Multiphysics</w:t>
      </w:r>
      <w:proofErr w:type="spellEnd"/>
      <w:r w:rsidRPr="002861E8">
        <w:rPr>
          <w:rFonts w:asciiTheme="minorHAnsi" w:hAnsiTheme="minorHAnsi"/>
          <w:bCs/>
          <w:szCs w:val="22"/>
          <w:lang w:val="de-DE"/>
        </w:rPr>
        <w:t xml:space="preserve"> GmbH freut sich, die Veröffentlichung der </w:t>
      </w:r>
      <w:r>
        <w:rPr>
          <w:rFonts w:asciiTheme="minorHAnsi" w:hAnsiTheme="minorHAnsi"/>
          <w:bCs/>
          <w:szCs w:val="22"/>
          <w:lang w:val="de-DE"/>
        </w:rPr>
        <w:t xml:space="preserve">neuesten Ausgabe des </w:t>
      </w:r>
      <w:proofErr w:type="spellStart"/>
      <w:r w:rsidRPr="002861E8">
        <w:rPr>
          <w:rFonts w:asciiTheme="minorHAnsi" w:hAnsiTheme="minorHAnsi"/>
          <w:b/>
          <w:bCs/>
          <w:i/>
          <w:szCs w:val="22"/>
          <w:lang w:val="de-DE"/>
        </w:rPr>
        <w:t>Multiphysics</w:t>
      </w:r>
      <w:proofErr w:type="spellEnd"/>
      <w:r w:rsidRPr="002861E8">
        <w:rPr>
          <w:rFonts w:asciiTheme="minorHAnsi" w:hAnsiTheme="minorHAnsi"/>
          <w:b/>
          <w:bCs/>
          <w:i/>
          <w:szCs w:val="22"/>
          <w:lang w:val="de-DE"/>
        </w:rPr>
        <w:t xml:space="preserve"> Simulation</w:t>
      </w:r>
      <w:r w:rsidRPr="002861E8">
        <w:rPr>
          <w:rFonts w:asciiTheme="minorHAnsi" w:hAnsiTheme="minorHAnsi"/>
          <w:bCs/>
          <w:szCs w:val="22"/>
          <w:lang w:val="de-DE"/>
        </w:rPr>
        <w:t xml:space="preserve"> </w:t>
      </w:r>
      <w:r>
        <w:rPr>
          <w:rFonts w:asciiTheme="minorHAnsi" w:hAnsiTheme="minorHAnsi"/>
          <w:bCs/>
          <w:szCs w:val="22"/>
          <w:lang w:val="de-DE"/>
        </w:rPr>
        <w:t xml:space="preserve">Fachmagazins bekannt zu geben. </w:t>
      </w:r>
      <w:r w:rsidR="00F82A06">
        <w:rPr>
          <w:rFonts w:asciiTheme="minorHAnsi" w:hAnsiTheme="minorHAnsi"/>
          <w:bCs/>
          <w:szCs w:val="22"/>
          <w:lang w:val="de-DE"/>
        </w:rPr>
        <w:t xml:space="preserve">In der </w:t>
      </w:r>
      <w:r>
        <w:rPr>
          <w:rFonts w:asciiTheme="minorHAnsi" w:hAnsiTheme="minorHAnsi"/>
          <w:bCs/>
          <w:szCs w:val="22"/>
          <w:lang w:val="de-DE"/>
        </w:rPr>
        <w:t>neue</w:t>
      </w:r>
      <w:r w:rsidR="00F82A06">
        <w:rPr>
          <w:rFonts w:asciiTheme="minorHAnsi" w:hAnsiTheme="minorHAnsi"/>
          <w:bCs/>
          <w:szCs w:val="22"/>
          <w:lang w:val="de-DE"/>
        </w:rPr>
        <w:t>n</w:t>
      </w:r>
      <w:r>
        <w:rPr>
          <w:rFonts w:asciiTheme="minorHAnsi" w:hAnsiTheme="minorHAnsi"/>
          <w:bCs/>
          <w:szCs w:val="22"/>
          <w:lang w:val="de-DE"/>
        </w:rPr>
        <w:t xml:space="preserve"> Ausgabe </w:t>
      </w:r>
      <w:r w:rsidR="00F82A06">
        <w:rPr>
          <w:rFonts w:asciiTheme="minorHAnsi" w:hAnsiTheme="minorHAnsi"/>
          <w:bCs/>
          <w:szCs w:val="22"/>
          <w:lang w:val="de-DE"/>
        </w:rPr>
        <w:t xml:space="preserve">finden sich Artikel über </w:t>
      </w:r>
      <w:r>
        <w:rPr>
          <w:rFonts w:asciiTheme="minorHAnsi" w:hAnsiTheme="minorHAnsi"/>
          <w:bCs/>
          <w:szCs w:val="22"/>
          <w:lang w:val="de-DE"/>
        </w:rPr>
        <w:t xml:space="preserve">Innovationen und Arbeiten </w:t>
      </w:r>
      <w:r w:rsidR="00F82A06">
        <w:rPr>
          <w:rFonts w:asciiTheme="minorHAnsi" w:hAnsiTheme="minorHAnsi"/>
          <w:bCs/>
          <w:szCs w:val="22"/>
          <w:lang w:val="de-DE"/>
        </w:rPr>
        <w:t xml:space="preserve">rund um die </w:t>
      </w:r>
      <w:r>
        <w:rPr>
          <w:rFonts w:asciiTheme="minorHAnsi" w:hAnsiTheme="minorHAnsi"/>
          <w:bCs/>
          <w:szCs w:val="22"/>
          <w:lang w:val="de-DE"/>
        </w:rPr>
        <w:t xml:space="preserve">numerische Simulation </w:t>
      </w:r>
      <w:r w:rsidR="00F73E9C">
        <w:rPr>
          <w:rFonts w:asciiTheme="minorHAnsi" w:hAnsiTheme="minorHAnsi"/>
          <w:bCs/>
          <w:szCs w:val="22"/>
          <w:lang w:val="de-DE"/>
        </w:rPr>
        <w:t xml:space="preserve">von Ingenieuren und Wissenschaftlern aus aller Welt. Die Themen reichen von lebensrettender </w:t>
      </w:r>
      <w:proofErr w:type="spellStart"/>
      <w:r w:rsidR="00F73E9C">
        <w:rPr>
          <w:rFonts w:asciiTheme="minorHAnsi" w:hAnsiTheme="minorHAnsi"/>
          <w:bCs/>
          <w:szCs w:val="22"/>
          <w:lang w:val="de-DE"/>
        </w:rPr>
        <w:t>Wearable</w:t>
      </w:r>
      <w:proofErr w:type="spellEnd"/>
      <w:r w:rsidR="00F73E9C">
        <w:rPr>
          <w:rFonts w:asciiTheme="minorHAnsi" w:hAnsiTheme="minorHAnsi"/>
          <w:bCs/>
          <w:szCs w:val="22"/>
          <w:lang w:val="de-DE"/>
        </w:rPr>
        <w:t>-Technologie bis hin zum Schutz der globalen Wirtschaft vor Falschgeld.</w:t>
      </w:r>
      <w:bookmarkStart w:id="0" w:name="_GoBack"/>
      <w:bookmarkEnd w:id="0"/>
    </w:p>
    <w:p w:rsidR="00F73E9C" w:rsidRDefault="00F73E9C" w:rsidP="00105606">
      <w:pPr>
        <w:pStyle w:val="NurText"/>
        <w:contextualSpacing/>
        <w:rPr>
          <w:rFonts w:asciiTheme="minorHAnsi" w:hAnsiTheme="minorHAnsi"/>
          <w:bCs/>
          <w:szCs w:val="22"/>
          <w:lang w:val="de-DE"/>
        </w:rPr>
      </w:pPr>
    </w:p>
    <w:p w:rsidR="00F73E9C" w:rsidRDefault="009333C8" w:rsidP="00105606">
      <w:pPr>
        <w:pStyle w:val="NurText"/>
        <w:contextualSpacing/>
        <w:rPr>
          <w:rFonts w:asciiTheme="minorHAnsi" w:hAnsiTheme="minorHAnsi"/>
          <w:bCs/>
          <w:szCs w:val="22"/>
          <w:lang w:val="de-DE"/>
        </w:rPr>
      </w:pPr>
      <w:r w:rsidRPr="003B6B82"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A7A60FA" wp14:editId="13E70ECB">
            <wp:simplePos x="0" y="0"/>
            <wp:positionH relativeFrom="margin">
              <wp:posOffset>4227195</wp:posOffset>
            </wp:positionH>
            <wp:positionV relativeFrom="margin">
              <wp:posOffset>3472815</wp:posOffset>
            </wp:positionV>
            <wp:extent cx="2111375" cy="2818130"/>
            <wp:effectExtent l="0" t="0" r="3175" b="1270"/>
            <wp:wrapTight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ight>
            <wp:docPr id="3" name="Picture 3" descr="https://cdn.comsol.com/su/1/0/8/2/1/Multiphysics_Simulation_2018_0907_0428_Page_01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sol.com/su/1/0/8/2/1/Multiphysics_Simulation_2018_0907_0428_Page_01%20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E9C">
        <w:rPr>
          <w:rFonts w:asciiTheme="minorHAnsi" w:hAnsiTheme="minorHAnsi"/>
          <w:bCs/>
          <w:szCs w:val="22"/>
          <w:lang w:val="de-DE"/>
        </w:rPr>
        <w:t>„Wir sind immer wieder darüber</w:t>
      </w:r>
      <w:r w:rsidR="00F82A06">
        <w:rPr>
          <w:rFonts w:asciiTheme="minorHAnsi" w:hAnsiTheme="minorHAnsi"/>
          <w:bCs/>
          <w:szCs w:val="22"/>
          <w:lang w:val="de-DE"/>
        </w:rPr>
        <w:t xml:space="preserve"> erstaunt</w:t>
      </w:r>
      <w:r w:rsidR="00F73E9C">
        <w:rPr>
          <w:rFonts w:asciiTheme="minorHAnsi" w:hAnsiTheme="minorHAnsi"/>
          <w:bCs/>
          <w:szCs w:val="22"/>
          <w:lang w:val="de-DE"/>
        </w:rPr>
        <w:t>, was Ingenieure und Wissenschaftler mit Hilfe multiphysikalische</w:t>
      </w:r>
      <w:r w:rsidR="00F82A06">
        <w:rPr>
          <w:rFonts w:asciiTheme="minorHAnsi" w:hAnsiTheme="minorHAnsi"/>
          <w:bCs/>
          <w:szCs w:val="22"/>
          <w:lang w:val="de-DE"/>
        </w:rPr>
        <w:t>r</w:t>
      </w:r>
      <w:r w:rsidR="00F73E9C">
        <w:rPr>
          <w:rFonts w:asciiTheme="minorHAnsi" w:hAnsiTheme="minorHAnsi"/>
          <w:bCs/>
          <w:szCs w:val="22"/>
          <w:lang w:val="de-DE"/>
        </w:rPr>
        <w:t xml:space="preserve"> Simulation erreichen können“, erläutert Valerio </w:t>
      </w:r>
      <w:proofErr w:type="spellStart"/>
      <w:r w:rsidR="00F73E9C">
        <w:rPr>
          <w:rFonts w:asciiTheme="minorHAnsi" w:hAnsiTheme="minorHAnsi"/>
          <w:bCs/>
          <w:szCs w:val="22"/>
          <w:lang w:val="de-DE"/>
        </w:rPr>
        <w:t>Marra</w:t>
      </w:r>
      <w:proofErr w:type="spellEnd"/>
      <w:r w:rsidR="00F73E9C">
        <w:rPr>
          <w:rFonts w:asciiTheme="minorHAnsi" w:hAnsiTheme="minorHAnsi"/>
          <w:bCs/>
          <w:szCs w:val="22"/>
          <w:lang w:val="de-DE"/>
        </w:rPr>
        <w:t xml:space="preserve">, Marketing </w:t>
      </w:r>
      <w:proofErr w:type="spellStart"/>
      <w:r w:rsidR="00F73E9C">
        <w:rPr>
          <w:rFonts w:asciiTheme="minorHAnsi" w:hAnsiTheme="minorHAnsi"/>
          <w:bCs/>
          <w:szCs w:val="22"/>
          <w:lang w:val="de-DE"/>
        </w:rPr>
        <w:t>Director</w:t>
      </w:r>
      <w:proofErr w:type="spellEnd"/>
      <w:r w:rsidR="00F73E9C">
        <w:rPr>
          <w:rFonts w:asciiTheme="minorHAnsi" w:hAnsiTheme="minorHAnsi"/>
          <w:bCs/>
          <w:szCs w:val="22"/>
          <w:lang w:val="de-DE"/>
        </w:rPr>
        <w:t xml:space="preserve"> von COMSOL. „Jedes Anwendungsbeispiel im </w:t>
      </w:r>
      <w:proofErr w:type="spellStart"/>
      <w:r w:rsidR="00F73E9C">
        <w:rPr>
          <w:rFonts w:asciiTheme="minorHAnsi" w:hAnsiTheme="minorHAnsi"/>
          <w:bCs/>
          <w:szCs w:val="22"/>
          <w:lang w:val="de-DE"/>
        </w:rPr>
        <w:t>Multiphysics</w:t>
      </w:r>
      <w:proofErr w:type="spellEnd"/>
      <w:r w:rsidR="00F73E9C">
        <w:rPr>
          <w:rFonts w:asciiTheme="minorHAnsi" w:hAnsiTheme="minorHAnsi"/>
          <w:bCs/>
          <w:szCs w:val="22"/>
          <w:lang w:val="de-DE"/>
        </w:rPr>
        <w:t xml:space="preserve"> Simulation Magazi</w:t>
      </w:r>
      <w:r w:rsidR="00CF43E7">
        <w:rPr>
          <w:rFonts w:asciiTheme="minorHAnsi" w:hAnsiTheme="minorHAnsi"/>
          <w:bCs/>
          <w:szCs w:val="22"/>
          <w:lang w:val="de-DE"/>
        </w:rPr>
        <w:t>n verdeutlicht uns, wie stark ein</w:t>
      </w:r>
      <w:r w:rsidR="00F73E9C">
        <w:rPr>
          <w:rFonts w:asciiTheme="minorHAnsi" w:hAnsiTheme="minorHAnsi"/>
          <w:bCs/>
          <w:szCs w:val="22"/>
          <w:lang w:val="de-DE"/>
        </w:rPr>
        <w:t xml:space="preserve"> virtuelle</w:t>
      </w:r>
      <w:r w:rsidR="00CF43E7">
        <w:rPr>
          <w:rFonts w:asciiTheme="minorHAnsi" w:hAnsiTheme="minorHAnsi"/>
          <w:bCs/>
          <w:szCs w:val="22"/>
          <w:lang w:val="de-DE"/>
        </w:rPr>
        <w:t>r</w:t>
      </w:r>
      <w:r w:rsidR="00F73E9C">
        <w:rPr>
          <w:rFonts w:asciiTheme="minorHAnsi" w:hAnsiTheme="minorHAnsi"/>
          <w:bCs/>
          <w:szCs w:val="22"/>
          <w:lang w:val="de-DE"/>
        </w:rPr>
        <w:t xml:space="preserve"> Prototypenbau und digitale Zwillinge Einfluss auf Unternehmen genommen haben, die sich durch </w:t>
      </w:r>
      <w:r w:rsidR="00D71C03">
        <w:rPr>
          <w:rFonts w:asciiTheme="minorHAnsi" w:hAnsiTheme="minorHAnsi"/>
          <w:bCs/>
          <w:szCs w:val="22"/>
          <w:lang w:val="de-DE"/>
        </w:rPr>
        <w:t xml:space="preserve">herausragendes Design und </w:t>
      </w:r>
      <w:r w:rsidR="00F82A06">
        <w:rPr>
          <w:rFonts w:asciiTheme="minorHAnsi" w:hAnsiTheme="minorHAnsi"/>
          <w:bCs/>
          <w:szCs w:val="22"/>
          <w:lang w:val="de-DE"/>
        </w:rPr>
        <w:t xml:space="preserve">einzigartige </w:t>
      </w:r>
      <w:r w:rsidR="00D71C03">
        <w:rPr>
          <w:rFonts w:asciiTheme="minorHAnsi" w:hAnsiTheme="minorHAnsi"/>
          <w:bCs/>
          <w:szCs w:val="22"/>
          <w:lang w:val="de-DE"/>
        </w:rPr>
        <w:t>Produkte ausgezeichnet haben.“</w:t>
      </w:r>
    </w:p>
    <w:p w:rsidR="00F66948" w:rsidRPr="003E0DA0" w:rsidRDefault="00F66948" w:rsidP="00D04DBE">
      <w:pPr>
        <w:pStyle w:val="NurText"/>
        <w:contextualSpacing/>
        <w:rPr>
          <w:lang w:val="de-DE"/>
        </w:rPr>
      </w:pPr>
    </w:p>
    <w:p w:rsidR="00D519D1" w:rsidRDefault="00D71C03" w:rsidP="00125F3F">
      <w:pPr>
        <w:pStyle w:val="NurText"/>
        <w:spacing w:after="120"/>
        <w:rPr>
          <w:rFonts w:asciiTheme="minorHAnsi" w:hAnsiTheme="minorHAnsi"/>
          <w:bCs/>
          <w:szCs w:val="22"/>
        </w:rPr>
      </w:pPr>
      <w:proofErr w:type="spellStart"/>
      <w:r>
        <w:rPr>
          <w:rFonts w:asciiTheme="minorHAnsi" w:hAnsiTheme="minorHAnsi"/>
          <w:bCs/>
          <w:szCs w:val="22"/>
        </w:rPr>
        <w:t>Einige</w:t>
      </w:r>
      <w:proofErr w:type="spellEnd"/>
      <w:r>
        <w:rPr>
          <w:rFonts w:asciiTheme="minorHAnsi" w:hAnsiTheme="minorHAnsi"/>
          <w:bCs/>
          <w:szCs w:val="22"/>
        </w:rPr>
        <w:t xml:space="preserve"> der </w:t>
      </w:r>
      <w:proofErr w:type="spellStart"/>
      <w:r>
        <w:rPr>
          <w:rFonts w:asciiTheme="minorHAnsi" w:hAnsiTheme="minorHAnsi"/>
          <w:bCs/>
          <w:szCs w:val="22"/>
        </w:rPr>
        <w:t>wichtigsten</w:t>
      </w:r>
      <w:proofErr w:type="spellEnd"/>
      <w:r>
        <w:rPr>
          <w:rFonts w:asciiTheme="minorHAnsi" w:hAnsiTheme="minorHAnsi"/>
          <w:bCs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Cs w:val="22"/>
        </w:rPr>
        <w:t>Themen</w:t>
      </w:r>
      <w:proofErr w:type="spellEnd"/>
      <w:r w:rsidR="00125F3F">
        <w:rPr>
          <w:rFonts w:asciiTheme="minorHAnsi" w:hAnsiTheme="minorHAnsi"/>
          <w:bCs/>
          <w:szCs w:val="22"/>
        </w:rPr>
        <w:t>:</w:t>
      </w:r>
    </w:p>
    <w:p w:rsidR="00F70699" w:rsidRPr="00D71C03" w:rsidRDefault="00967025" w:rsidP="00D519D1">
      <w:pPr>
        <w:pStyle w:val="NurText"/>
        <w:numPr>
          <w:ilvl w:val="0"/>
          <w:numId w:val="7"/>
        </w:numPr>
        <w:contextualSpacing/>
        <w:rPr>
          <w:rFonts w:asciiTheme="minorHAnsi" w:hAnsiTheme="minorHAnsi"/>
          <w:bCs/>
          <w:szCs w:val="22"/>
          <w:lang w:val="de-DE"/>
        </w:rPr>
      </w:pPr>
      <w:proofErr w:type="spellStart"/>
      <w:r w:rsidRPr="00D71C03">
        <w:rPr>
          <w:rFonts w:asciiTheme="minorHAnsi" w:hAnsiTheme="minorHAnsi"/>
          <w:bCs/>
          <w:szCs w:val="22"/>
          <w:lang w:val="de-DE"/>
        </w:rPr>
        <w:t>Kejako</w:t>
      </w:r>
      <w:proofErr w:type="spellEnd"/>
      <w:r w:rsidRPr="00D71C03">
        <w:rPr>
          <w:rFonts w:asciiTheme="minorHAnsi" w:hAnsiTheme="minorHAnsi"/>
          <w:bCs/>
          <w:szCs w:val="22"/>
          <w:lang w:val="de-DE"/>
        </w:rPr>
        <w:t xml:space="preserve"> </w:t>
      </w:r>
      <w:r w:rsidR="00D71C03" w:rsidRPr="00D71C03">
        <w:rPr>
          <w:rFonts w:asciiTheme="minorHAnsi" w:hAnsiTheme="minorHAnsi"/>
          <w:bCs/>
          <w:szCs w:val="22"/>
          <w:lang w:val="de-DE"/>
        </w:rPr>
        <w:t>erstellt einen kompletten digitalen Zwilling eines menschlichen Auges</w:t>
      </w:r>
      <w:r w:rsidR="00F82A06">
        <w:rPr>
          <w:rFonts w:asciiTheme="minorHAnsi" w:hAnsiTheme="minorHAnsi"/>
          <w:bCs/>
          <w:szCs w:val="22"/>
          <w:lang w:val="de-DE"/>
        </w:rPr>
        <w:t>,</w:t>
      </w:r>
      <w:r w:rsidR="00D71C03" w:rsidRPr="00D71C03">
        <w:rPr>
          <w:rFonts w:asciiTheme="minorHAnsi" w:hAnsiTheme="minorHAnsi"/>
          <w:bCs/>
          <w:szCs w:val="22"/>
          <w:lang w:val="de-DE"/>
        </w:rPr>
        <w:t xml:space="preserve"> unter Berücksich</w:t>
      </w:r>
      <w:r w:rsidR="00D71C03">
        <w:rPr>
          <w:rFonts w:asciiTheme="minorHAnsi" w:hAnsiTheme="minorHAnsi"/>
          <w:bCs/>
          <w:szCs w:val="22"/>
          <w:lang w:val="de-DE"/>
        </w:rPr>
        <w:t>t</w:t>
      </w:r>
      <w:r w:rsidR="00D71C03" w:rsidRPr="00D71C03">
        <w:rPr>
          <w:rFonts w:asciiTheme="minorHAnsi" w:hAnsiTheme="minorHAnsi"/>
          <w:bCs/>
          <w:szCs w:val="22"/>
          <w:lang w:val="de-DE"/>
        </w:rPr>
        <w:t xml:space="preserve">igung </w:t>
      </w:r>
      <w:r w:rsidR="00D71C03">
        <w:rPr>
          <w:rFonts w:asciiTheme="minorHAnsi" w:hAnsiTheme="minorHAnsi"/>
          <w:bCs/>
          <w:szCs w:val="22"/>
          <w:lang w:val="de-DE"/>
        </w:rPr>
        <w:t>des gekoppelten mechanischen und optischen Verhaltens.</w:t>
      </w:r>
    </w:p>
    <w:p w:rsidR="00D519D1" w:rsidRPr="00D71C03" w:rsidRDefault="00967025" w:rsidP="00D519D1">
      <w:pPr>
        <w:pStyle w:val="NurText"/>
        <w:numPr>
          <w:ilvl w:val="0"/>
          <w:numId w:val="7"/>
        </w:numPr>
        <w:contextualSpacing/>
        <w:rPr>
          <w:rFonts w:asciiTheme="minorHAnsi" w:hAnsiTheme="minorHAnsi"/>
          <w:bCs/>
          <w:szCs w:val="22"/>
          <w:lang w:val="de-DE"/>
        </w:rPr>
      </w:pPr>
      <w:r w:rsidRPr="00D71C03">
        <w:rPr>
          <w:rFonts w:asciiTheme="minorHAnsi" w:hAnsiTheme="minorHAnsi"/>
          <w:bCs/>
          <w:szCs w:val="22"/>
          <w:lang w:val="de-DE"/>
        </w:rPr>
        <w:t xml:space="preserve">General </w:t>
      </w:r>
      <w:proofErr w:type="spellStart"/>
      <w:r w:rsidRPr="00D71C03">
        <w:rPr>
          <w:rFonts w:asciiTheme="minorHAnsi" w:hAnsiTheme="minorHAnsi"/>
          <w:bCs/>
          <w:szCs w:val="22"/>
          <w:lang w:val="de-DE"/>
        </w:rPr>
        <w:t>Atomics</w:t>
      </w:r>
      <w:proofErr w:type="spellEnd"/>
      <w:r w:rsidR="00022CD8" w:rsidRPr="00D71C03">
        <w:rPr>
          <w:rFonts w:asciiTheme="minorHAnsi" w:hAnsiTheme="minorHAnsi"/>
          <w:bCs/>
          <w:szCs w:val="22"/>
          <w:lang w:val="de-DE"/>
        </w:rPr>
        <w:t xml:space="preserve"> </w:t>
      </w:r>
      <w:r w:rsidR="00D71C03" w:rsidRPr="00D71C03">
        <w:rPr>
          <w:rFonts w:asciiTheme="minorHAnsi" w:hAnsiTheme="minorHAnsi"/>
          <w:bCs/>
          <w:szCs w:val="22"/>
          <w:lang w:val="de-DE"/>
        </w:rPr>
        <w:t>kommt dem heiligen Gral der Energieerzeugung näher</w:t>
      </w:r>
      <w:r w:rsidR="00022CD8" w:rsidRPr="00D71C03">
        <w:rPr>
          <w:rFonts w:asciiTheme="minorHAnsi" w:hAnsiTheme="minorHAnsi"/>
          <w:bCs/>
          <w:szCs w:val="22"/>
          <w:lang w:val="de-DE"/>
        </w:rPr>
        <w:t>.</w:t>
      </w:r>
    </w:p>
    <w:p w:rsidR="00D519D1" w:rsidRPr="00D71C03" w:rsidRDefault="00967025" w:rsidP="00D519D1">
      <w:pPr>
        <w:pStyle w:val="NurText"/>
        <w:numPr>
          <w:ilvl w:val="0"/>
          <w:numId w:val="7"/>
        </w:numPr>
        <w:contextualSpacing/>
        <w:rPr>
          <w:rFonts w:asciiTheme="minorHAnsi" w:hAnsiTheme="minorHAnsi"/>
          <w:bCs/>
          <w:szCs w:val="22"/>
          <w:lang w:val="de-DE"/>
        </w:rPr>
      </w:pPr>
      <w:r w:rsidRPr="00D71C03">
        <w:rPr>
          <w:rFonts w:asciiTheme="minorHAnsi" w:hAnsiTheme="minorHAnsi"/>
          <w:bCs/>
          <w:szCs w:val="22"/>
          <w:lang w:val="de-DE"/>
        </w:rPr>
        <w:t xml:space="preserve">G+D Currency Technology </w:t>
      </w:r>
      <w:r w:rsidR="00D71C03" w:rsidRPr="00D71C03">
        <w:rPr>
          <w:rFonts w:asciiTheme="minorHAnsi" w:hAnsiTheme="minorHAnsi"/>
          <w:bCs/>
          <w:szCs w:val="22"/>
          <w:lang w:val="de-DE"/>
        </w:rPr>
        <w:t>entwickelt Systeme zur</w:t>
      </w:r>
      <w:r w:rsidR="00D71C03">
        <w:rPr>
          <w:rFonts w:asciiTheme="minorHAnsi" w:hAnsiTheme="minorHAnsi"/>
          <w:bCs/>
          <w:szCs w:val="22"/>
          <w:lang w:val="de-DE"/>
        </w:rPr>
        <w:t xml:space="preserve"> Verarbeitung von Banknoten</w:t>
      </w:r>
      <w:r w:rsidR="003E0DA0">
        <w:rPr>
          <w:rFonts w:asciiTheme="minorHAnsi" w:hAnsiTheme="minorHAnsi"/>
          <w:bCs/>
          <w:szCs w:val="22"/>
          <w:lang w:val="de-DE"/>
        </w:rPr>
        <w:t>. D</w:t>
      </w:r>
      <w:r w:rsidR="00D71C03">
        <w:rPr>
          <w:rFonts w:asciiTheme="minorHAnsi" w:hAnsiTheme="minorHAnsi"/>
          <w:bCs/>
          <w:szCs w:val="22"/>
          <w:lang w:val="de-DE"/>
        </w:rPr>
        <w:t>ie</w:t>
      </w:r>
      <w:r w:rsidR="00D71C03" w:rsidRPr="00D71C03">
        <w:rPr>
          <w:rFonts w:asciiTheme="minorHAnsi" w:hAnsiTheme="minorHAnsi"/>
          <w:bCs/>
          <w:szCs w:val="22"/>
          <w:lang w:val="de-DE"/>
        </w:rPr>
        <w:t xml:space="preserve"> </w:t>
      </w:r>
      <w:r w:rsidR="00F82A06">
        <w:rPr>
          <w:rFonts w:asciiTheme="minorHAnsi" w:hAnsiTheme="minorHAnsi"/>
          <w:bCs/>
          <w:szCs w:val="22"/>
          <w:lang w:val="de-DE"/>
        </w:rPr>
        <w:t xml:space="preserve">Systeme sind in der Lage, </w:t>
      </w:r>
      <w:r w:rsidR="00D71C03" w:rsidRPr="00D71C03">
        <w:rPr>
          <w:rFonts w:asciiTheme="minorHAnsi" w:hAnsiTheme="minorHAnsi"/>
          <w:bCs/>
          <w:szCs w:val="22"/>
          <w:lang w:val="de-DE"/>
        </w:rPr>
        <w:t xml:space="preserve">jeden Tag Millionen von Banknoten </w:t>
      </w:r>
      <w:r w:rsidR="00D71C03">
        <w:rPr>
          <w:rFonts w:asciiTheme="minorHAnsi" w:hAnsiTheme="minorHAnsi"/>
          <w:bCs/>
          <w:szCs w:val="22"/>
          <w:lang w:val="de-DE"/>
        </w:rPr>
        <w:t xml:space="preserve">sicher </w:t>
      </w:r>
      <w:r w:rsidR="00F82A06">
        <w:rPr>
          <w:rFonts w:asciiTheme="minorHAnsi" w:hAnsiTheme="minorHAnsi"/>
          <w:bCs/>
          <w:szCs w:val="22"/>
          <w:lang w:val="de-DE"/>
        </w:rPr>
        <w:t xml:space="preserve">zu </w:t>
      </w:r>
      <w:r w:rsidR="00D71C03">
        <w:rPr>
          <w:rFonts w:asciiTheme="minorHAnsi" w:hAnsiTheme="minorHAnsi"/>
          <w:bCs/>
          <w:szCs w:val="22"/>
          <w:lang w:val="de-DE"/>
        </w:rPr>
        <w:t xml:space="preserve">sortieren und </w:t>
      </w:r>
      <w:r w:rsidR="00F82A06">
        <w:rPr>
          <w:rFonts w:asciiTheme="minorHAnsi" w:hAnsiTheme="minorHAnsi"/>
          <w:bCs/>
          <w:szCs w:val="22"/>
          <w:lang w:val="de-DE"/>
        </w:rPr>
        <w:t xml:space="preserve">zu </w:t>
      </w:r>
      <w:r w:rsidR="00D71C03">
        <w:rPr>
          <w:rFonts w:asciiTheme="minorHAnsi" w:hAnsiTheme="minorHAnsi"/>
          <w:bCs/>
          <w:szCs w:val="22"/>
          <w:lang w:val="de-DE"/>
        </w:rPr>
        <w:t>verarbeiten.</w:t>
      </w:r>
    </w:p>
    <w:p w:rsidR="00EC3EAE" w:rsidRPr="00D71C03" w:rsidRDefault="00EC3EAE" w:rsidP="000C770A">
      <w:pPr>
        <w:pStyle w:val="NurText"/>
        <w:numPr>
          <w:ilvl w:val="0"/>
          <w:numId w:val="7"/>
        </w:numPr>
        <w:contextualSpacing/>
        <w:rPr>
          <w:rFonts w:asciiTheme="minorHAnsi" w:hAnsiTheme="minorHAnsi"/>
          <w:bCs/>
          <w:szCs w:val="22"/>
          <w:lang w:val="de-DE"/>
        </w:rPr>
      </w:pPr>
      <w:r w:rsidRPr="00D71C03">
        <w:rPr>
          <w:rFonts w:asciiTheme="minorHAnsi" w:hAnsiTheme="minorHAnsi"/>
          <w:bCs/>
          <w:szCs w:val="22"/>
          <w:lang w:val="de-DE"/>
        </w:rPr>
        <w:t xml:space="preserve">NARI Group </w:t>
      </w:r>
      <w:r w:rsidR="00D71C03" w:rsidRPr="00D71C03">
        <w:rPr>
          <w:rFonts w:asciiTheme="minorHAnsi" w:hAnsiTheme="minorHAnsi"/>
          <w:bCs/>
          <w:szCs w:val="22"/>
          <w:lang w:val="de-DE"/>
        </w:rPr>
        <w:t xml:space="preserve">entwickelt angepasste </w:t>
      </w:r>
      <w:r w:rsidR="005F784E" w:rsidRPr="00D71C03">
        <w:rPr>
          <w:rFonts w:asciiTheme="minorHAnsi" w:hAnsiTheme="minorHAnsi"/>
          <w:bCs/>
          <w:szCs w:val="22"/>
          <w:lang w:val="de-DE"/>
        </w:rPr>
        <w:t>Simulations</w:t>
      </w:r>
      <w:r w:rsidR="005F784E">
        <w:rPr>
          <w:rFonts w:asciiTheme="minorHAnsi" w:hAnsiTheme="minorHAnsi"/>
          <w:bCs/>
          <w:szCs w:val="22"/>
          <w:lang w:val="de-DE"/>
        </w:rPr>
        <w:t>-</w:t>
      </w:r>
      <w:proofErr w:type="spellStart"/>
      <w:r w:rsidR="005F784E">
        <w:rPr>
          <w:rFonts w:asciiTheme="minorHAnsi" w:hAnsiTheme="minorHAnsi"/>
          <w:bCs/>
          <w:szCs w:val="22"/>
          <w:lang w:val="de-DE"/>
        </w:rPr>
        <w:t>Applications</w:t>
      </w:r>
      <w:proofErr w:type="spellEnd"/>
      <w:r w:rsidR="005F784E" w:rsidRPr="00D71C03">
        <w:rPr>
          <w:rFonts w:asciiTheme="minorHAnsi" w:hAnsiTheme="minorHAnsi"/>
          <w:bCs/>
          <w:szCs w:val="22"/>
          <w:lang w:val="de-DE"/>
        </w:rPr>
        <w:t xml:space="preserve"> </w:t>
      </w:r>
      <w:r w:rsidR="00D71C03" w:rsidRPr="00D71C03">
        <w:rPr>
          <w:rFonts w:asciiTheme="minorHAnsi" w:hAnsiTheme="minorHAnsi"/>
          <w:bCs/>
          <w:szCs w:val="22"/>
          <w:lang w:val="de-DE"/>
        </w:rPr>
        <w:t>zur Vorhersage von Kabeldefekten und verbessert</w:t>
      </w:r>
      <w:r w:rsidR="00F82A06">
        <w:rPr>
          <w:rFonts w:asciiTheme="minorHAnsi" w:hAnsiTheme="minorHAnsi"/>
          <w:bCs/>
          <w:szCs w:val="22"/>
          <w:lang w:val="de-DE"/>
        </w:rPr>
        <w:t xml:space="preserve"> so</w:t>
      </w:r>
      <w:r w:rsidR="00D71C03" w:rsidRPr="00D71C03">
        <w:rPr>
          <w:rFonts w:asciiTheme="minorHAnsi" w:hAnsiTheme="minorHAnsi"/>
          <w:bCs/>
          <w:szCs w:val="22"/>
          <w:lang w:val="de-DE"/>
        </w:rPr>
        <w:t xml:space="preserve"> die Effizienz </w:t>
      </w:r>
      <w:r w:rsidR="00375F69">
        <w:rPr>
          <w:rFonts w:asciiTheme="minorHAnsi" w:hAnsiTheme="minorHAnsi"/>
          <w:bCs/>
          <w:szCs w:val="22"/>
          <w:lang w:val="de-DE"/>
        </w:rPr>
        <w:t xml:space="preserve">bei </w:t>
      </w:r>
      <w:r w:rsidR="00D71C03" w:rsidRPr="00D71C03">
        <w:rPr>
          <w:rFonts w:asciiTheme="minorHAnsi" w:hAnsiTheme="minorHAnsi"/>
          <w:bCs/>
          <w:szCs w:val="22"/>
          <w:lang w:val="de-DE"/>
        </w:rPr>
        <w:t>der Problembehandlung</w:t>
      </w:r>
      <w:r w:rsidRPr="00D71C03">
        <w:rPr>
          <w:rFonts w:asciiTheme="minorHAnsi" w:hAnsiTheme="minorHAnsi"/>
          <w:bCs/>
          <w:szCs w:val="22"/>
          <w:lang w:val="de-DE"/>
        </w:rPr>
        <w:t>.</w:t>
      </w:r>
    </w:p>
    <w:p w:rsidR="00D519D1" w:rsidRPr="00D71C03" w:rsidRDefault="00D519D1" w:rsidP="00D519D1">
      <w:pPr>
        <w:pStyle w:val="NurText"/>
        <w:contextualSpacing/>
        <w:rPr>
          <w:lang w:val="de-DE"/>
        </w:rPr>
      </w:pPr>
    </w:p>
    <w:p w:rsidR="00E2237D" w:rsidRPr="00375F69" w:rsidRDefault="00D71C03" w:rsidP="00215605">
      <w:pPr>
        <w:pStyle w:val="NurText"/>
        <w:contextualSpacing/>
        <w:rPr>
          <w:lang w:val="de-DE"/>
        </w:rPr>
      </w:pPr>
      <w:r w:rsidRPr="00375F69">
        <w:rPr>
          <w:lang w:val="de-DE"/>
        </w:rPr>
        <w:t xml:space="preserve">Darüber hinaus </w:t>
      </w:r>
      <w:r w:rsidR="00F82A06">
        <w:rPr>
          <w:lang w:val="de-DE"/>
        </w:rPr>
        <w:t>bietet</w:t>
      </w:r>
      <w:r w:rsidR="00F82A06" w:rsidRPr="00375F69">
        <w:rPr>
          <w:lang w:val="de-DE"/>
        </w:rPr>
        <w:t xml:space="preserve"> </w:t>
      </w:r>
      <w:r w:rsidRPr="00375F69">
        <w:rPr>
          <w:lang w:val="de-DE"/>
        </w:rPr>
        <w:t xml:space="preserve">das Magazin technische Artikel </w:t>
      </w:r>
      <w:r w:rsidR="00375F69" w:rsidRPr="00375F69">
        <w:rPr>
          <w:lang w:val="de-DE"/>
        </w:rPr>
        <w:t xml:space="preserve">von branchenführenden Unternehmen wie </w:t>
      </w:r>
      <w:r w:rsidR="00375F69">
        <w:rPr>
          <w:lang w:val="de-DE"/>
        </w:rPr>
        <w:t xml:space="preserve">ABB, National </w:t>
      </w:r>
      <w:proofErr w:type="spellStart"/>
      <w:r w:rsidR="00375F69">
        <w:rPr>
          <w:lang w:val="de-DE"/>
        </w:rPr>
        <w:t>Grid</w:t>
      </w:r>
      <w:proofErr w:type="spellEnd"/>
      <w:r w:rsidR="00375F69">
        <w:rPr>
          <w:lang w:val="de-DE"/>
        </w:rPr>
        <w:t xml:space="preserve"> UK u</w:t>
      </w:r>
      <w:r w:rsidR="00E2237D" w:rsidRPr="00375F69">
        <w:rPr>
          <w:lang w:val="de-DE"/>
        </w:rPr>
        <w:t xml:space="preserve">nd </w:t>
      </w:r>
      <w:r w:rsidR="00EC3EAE" w:rsidRPr="00375F69">
        <w:rPr>
          <w:lang w:val="de-DE"/>
        </w:rPr>
        <w:t>STMicroelectronics.</w:t>
      </w:r>
    </w:p>
    <w:p w:rsidR="002E7132" w:rsidRPr="00375F69" w:rsidRDefault="002E7132" w:rsidP="002E7132">
      <w:pPr>
        <w:pStyle w:val="NurText"/>
        <w:contextualSpacing/>
        <w:rPr>
          <w:rFonts w:asciiTheme="minorHAnsi" w:hAnsiTheme="minorHAnsi"/>
          <w:bCs/>
          <w:szCs w:val="22"/>
          <w:lang w:val="de-DE"/>
        </w:rPr>
      </w:pPr>
    </w:p>
    <w:p w:rsidR="00EC3EAE" w:rsidRPr="003E0DA0" w:rsidRDefault="00375F69" w:rsidP="00EC3EAE">
      <w:pPr>
        <w:pStyle w:val="NurText"/>
        <w:contextualSpacing/>
        <w:rPr>
          <w:rFonts w:asciiTheme="minorHAnsi" w:hAnsiTheme="minorHAnsi" w:cs="Helvetica"/>
          <w:b/>
          <w:bCs/>
          <w:color w:val="2F2F2F"/>
          <w:szCs w:val="22"/>
          <w:lang w:val="de-DE"/>
        </w:rPr>
      </w:pPr>
      <w:r w:rsidRPr="003E0DA0">
        <w:rPr>
          <w:rFonts w:asciiTheme="minorHAnsi" w:hAnsiTheme="minorHAnsi" w:cs="Helvetica"/>
          <w:b/>
          <w:bCs/>
          <w:color w:val="2F2F2F"/>
          <w:szCs w:val="22"/>
          <w:lang w:val="de-DE"/>
        </w:rPr>
        <w:t>Verfügbarkeit</w:t>
      </w:r>
    </w:p>
    <w:p w:rsidR="002E7132" w:rsidRDefault="0054386C" w:rsidP="00375F69">
      <w:pPr>
        <w:spacing w:after="0"/>
        <w:rPr>
          <w:lang w:val="de-DE"/>
        </w:rPr>
      </w:pPr>
      <w:proofErr w:type="spellStart"/>
      <w:r w:rsidRPr="00375F69">
        <w:rPr>
          <w:i/>
          <w:lang w:val="de-DE"/>
        </w:rPr>
        <w:t>Multiphysics</w:t>
      </w:r>
      <w:proofErr w:type="spellEnd"/>
      <w:r w:rsidRPr="00375F69">
        <w:rPr>
          <w:i/>
          <w:lang w:val="de-DE"/>
        </w:rPr>
        <w:t xml:space="preserve"> Simulation </w:t>
      </w:r>
      <w:r w:rsidR="002E7132" w:rsidRPr="00375F69">
        <w:rPr>
          <w:i/>
          <w:lang w:val="de-DE"/>
        </w:rPr>
        <w:t>201</w:t>
      </w:r>
      <w:r w:rsidR="004F74ED" w:rsidRPr="00375F69">
        <w:rPr>
          <w:i/>
          <w:lang w:val="de-DE"/>
        </w:rPr>
        <w:t>8</w:t>
      </w:r>
      <w:r w:rsidR="002E7132" w:rsidRPr="00375F69">
        <w:rPr>
          <w:lang w:val="de-DE"/>
        </w:rPr>
        <w:t xml:space="preserve"> </w:t>
      </w:r>
      <w:r w:rsidR="002D091C" w:rsidRPr="00375F69">
        <w:rPr>
          <w:lang w:val="de-DE"/>
        </w:rPr>
        <w:t>is</w:t>
      </w:r>
      <w:r w:rsidR="00375F69" w:rsidRPr="00375F69">
        <w:rPr>
          <w:lang w:val="de-DE"/>
        </w:rPr>
        <w:t>t</w:t>
      </w:r>
      <w:r w:rsidR="002D091C" w:rsidRPr="00375F69">
        <w:rPr>
          <w:lang w:val="de-DE"/>
        </w:rPr>
        <w:t xml:space="preserve"> </w:t>
      </w:r>
      <w:r w:rsidR="00375F69" w:rsidRPr="00375F69">
        <w:rPr>
          <w:lang w:val="de-DE"/>
        </w:rPr>
        <w:t>als Online-Magazin verfügbar</w:t>
      </w:r>
      <w:r w:rsidR="00375F69">
        <w:rPr>
          <w:lang w:val="de-DE"/>
        </w:rPr>
        <w:t xml:space="preserve"> und kann unter </w:t>
      </w:r>
      <w:hyperlink r:id="rId15" w:history="1">
        <w:r w:rsidR="005F784E" w:rsidRPr="005F784E">
          <w:rPr>
            <w:rStyle w:val="Hyperlink"/>
            <w:lang w:val="de-DE"/>
          </w:rPr>
          <w:t>www.comsol.de/offers/multiphysics-simulation-2018</w:t>
        </w:r>
      </w:hyperlink>
      <w:r w:rsidR="00375F69" w:rsidRPr="00375F69">
        <w:rPr>
          <w:rStyle w:val="Hyperlink"/>
          <w:u w:val="none"/>
          <w:lang w:val="de-DE"/>
        </w:rPr>
        <w:t xml:space="preserve"> </w:t>
      </w:r>
      <w:r w:rsidR="00375F69">
        <w:rPr>
          <w:lang w:val="de-DE"/>
        </w:rPr>
        <w:t>gelesen oder im PDF-Format heruntergeladen werden.</w:t>
      </w:r>
      <w:r w:rsidR="00375F69" w:rsidRPr="00375F69">
        <w:rPr>
          <w:lang w:val="de-DE"/>
        </w:rPr>
        <w:t xml:space="preserve"> </w:t>
      </w:r>
    </w:p>
    <w:p w:rsidR="00375F69" w:rsidRDefault="00375F69" w:rsidP="00375F69">
      <w:pPr>
        <w:spacing w:after="0"/>
        <w:rPr>
          <w:lang w:val="de-DE"/>
        </w:rPr>
      </w:pPr>
    </w:p>
    <w:p w:rsidR="00375F69" w:rsidRPr="003E0DA0" w:rsidRDefault="00375F69" w:rsidP="00375F69">
      <w:pPr>
        <w:spacing w:after="0"/>
        <w:rPr>
          <w:lang w:val="de-DE"/>
        </w:rPr>
      </w:pPr>
    </w:p>
    <w:p w:rsidR="00741879" w:rsidRPr="003E0DA0" w:rsidRDefault="00741879" w:rsidP="00315811">
      <w:pPr>
        <w:pStyle w:val="NurText"/>
        <w:contextualSpacing/>
        <w:rPr>
          <w:rFonts w:asciiTheme="minorHAnsi" w:hAnsiTheme="minorHAnsi"/>
          <w:bCs/>
          <w:szCs w:val="22"/>
          <w:lang w:val="de-DE"/>
        </w:rPr>
      </w:pPr>
    </w:p>
    <w:p w:rsidR="002861E8" w:rsidRPr="00505F45" w:rsidRDefault="002861E8" w:rsidP="002861E8">
      <w:pPr>
        <w:pStyle w:val="NurText"/>
        <w:spacing w:line="280" w:lineRule="exact"/>
        <w:contextualSpacing/>
        <w:rPr>
          <w:rFonts w:asciiTheme="minorHAnsi" w:hAnsiTheme="minorHAnsi"/>
          <w:b/>
          <w:bCs/>
          <w:szCs w:val="22"/>
          <w:lang w:val="de-DE"/>
        </w:rPr>
      </w:pPr>
      <w:r w:rsidRPr="00505F45">
        <w:rPr>
          <w:rFonts w:asciiTheme="minorHAnsi" w:hAnsiTheme="minorHAnsi"/>
          <w:b/>
          <w:bCs/>
          <w:szCs w:val="22"/>
          <w:lang w:val="de-DE"/>
        </w:rPr>
        <w:t>Über COMSOL</w:t>
      </w:r>
    </w:p>
    <w:p w:rsidR="002861E8" w:rsidRPr="00505F45" w:rsidRDefault="002861E8" w:rsidP="002861E8">
      <w:pPr>
        <w:pStyle w:val="NurText"/>
        <w:spacing w:line="280" w:lineRule="exact"/>
        <w:rPr>
          <w:rFonts w:asciiTheme="minorHAnsi" w:hAnsiTheme="minorHAnsi"/>
          <w:bCs/>
          <w:szCs w:val="22"/>
          <w:lang w:val="de-DE"/>
        </w:rPr>
      </w:pPr>
      <w:r w:rsidRPr="00505F45">
        <w:rPr>
          <w:szCs w:val="22"/>
          <w:lang w:val="de-DE"/>
        </w:rPr>
        <w:t>COMSOL ist ein weltweiter Anbieter von Simulationssoftware für die Produktentwicklung und -forschung in technischen Unternehmen, Forschungslaboratorien und Universitäten. Sein</w:t>
      </w:r>
      <w:r>
        <w:rPr>
          <w:szCs w:val="22"/>
          <w:lang w:val="de-DE"/>
        </w:rPr>
        <w:t xml:space="preserve"> Produkt</w:t>
      </w:r>
      <w:r w:rsidRPr="00505F45">
        <w:rPr>
          <w:szCs w:val="22"/>
          <w:lang w:val="de-DE"/>
        </w:rPr>
        <w:t xml:space="preserve"> </w:t>
      </w:r>
      <w:r w:rsidRPr="00505F45">
        <w:rPr>
          <w:rFonts w:asciiTheme="minorHAnsi" w:hAnsiTheme="minorHAnsi"/>
          <w:bCs/>
          <w:szCs w:val="22"/>
          <w:lang w:val="de-DE"/>
        </w:rPr>
        <w:t xml:space="preserve">COMSOL </w:t>
      </w:r>
      <w:proofErr w:type="spellStart"/>
      <w:r w:rsidRPr="00505F45">
        <w:rPr>
          <w:rFonts w:asciiTheme="minorHAnsi" w:hAnsiTheme="minorHAnsi"/>
          <w:bCs/>
          <w:szCs w:val="22"/>
          <w:lang w:val="de-DE"/>
        </w:rPr>
        <w:t>Multiphysics</w:t>
      </w:r>
      <w:proofErr w:type="spellEnd"/>
      <w:r w:rsidRPr="00505F45">
        <w:rPr>
          <w:rFonts w:asciiTheme="minorHAnsi" w:hAnsiTheme="minorHAnsi"/>
          <w:bCs/>
          <w:szCs w:val="22"/>
          <w:lang w:val="de-DE"/>
        </w:rPr>
        <w:t xml:space="preserve">® ist eine integrierte </w:t>
      </w:r>
      <w:r w:rsidRPr="00505F45">
        <w:rPr>
          <w:szCs w:val="22"/>
          <w:lang w:val="de-DE"/>
        </w:rPr>
        <w:t xml:space="preserve">Software-Entwicklungsumgebung </w:t>
      </w:r>
      <w:r>
        <w:rPr>
          <w:szCs w:val="22"/>
          <w:lang w:val="de-DE"/>
        </w:rPr>
        <w:t>zur Erstellung von physikbasierten Modellen und Simulations-Apps.</w:t>
      </w:r>
      <w:r w:rsidRPr="00505F45">
        <w:rPr>
          <w:szCs w:val="22"/>
          <w:lang w:val="de-DE"/>
        </w:rPr>
        <w:t xml:space="preserve"> </w:t>
      </w:r>
      <w:r>
        <w:rPr>
          <w:szCs w:val="22"/>
          <w:lang w:val="de-DE"/>
        </w:rPr>
        <w:t>Eine</w:t>
      </w:r>
      <w:r w:rsidRPr="00505F45">
        <w:rPr>
          <w:szCs w:val="22"/>
          <w:lang w:val="de-DE"/>
        </w:rPr>
        <w:t xml:space="preserve"> besondere Stärke der Software ist ihre </w:t>
      </w:r>
      <w:r>
        <w:rPr>
          <w:szCs w:val="22"/>
          <w:lang w:val="de-DE"/>
        </w:rPr>
        <w:t>Fähigkeit</w:t>
      </w:r>
      <w:r w:rsidRPr="00505F45">
        <w:rPr>
          <w:szCs w:val="22"/>
          <w:lang w:val="de-DE"/>
        </w:rPr>
        <w:t>, gekoppelte</w:t>
      </w:r>
      <w:r>
        <w:rPr>
          <w:szCs w:val="22"/>
          <w:lang w:val="de-DE"/>
        </w:rPr>
        <w:t xml:space="preserve"> oder multiphysikalische</w:t>
      </w:r>
      <w:r w:rsidRPr="00505F45">
        <w:rPr>
          <w:szCs w:val="22"/>
          <w:lang w:val="de-DE"/>
        </w:rPr>
        <w:t xml:space="preserve"> Phänomene zu berechnen. </w:t>
      </w:r>
      <w:r w:rsidRPr="00D76A8D">
        <w:rPr>
          <w:szCs w:val="22"/>
          <w:lang w:val="de-DE"/>
        </w:rPr>
        <w:t>Zusatzprodukte erweitern die Simulationsplattform für Elektromagnetik, Struktur</w:t>
      </w:r>
      <w:r>
        <w:rPr>
          <w:szCs w:val="22"/>
          <w:lang w:val="de-DE"/>
        </w:rPr>
        <w:t>mechanik</w:t>
      </w:r>
      <w:r w:rsidRPr="00D76A8D">
        <w:rPr>
          <w:szCs w:val="22"/>
          <w:lang w:val="de-DE"/>
        </w:rPr>
        <w:t xml:space="preserve">, Akustik, Fluidströmung, Wärmeübertragung und chemische </w:t>
      </w:r>
      <w:r>
        <w:rPr>
          <w:szCs w:val="22"/>
          <w:lang w:val="de-DE"/>
        </w:rPr>
        <w:t>Verfahrenstechnik</w:t>
      </w:r>
      <w:r w:rsidRPr="00505F45">
        <w:rPr>
          <w:szCs w:val="22"/>
          <w:lang w:val="de-DE"/>
        </w:rPr>
        <w:t>. Schnittstellen ermöglichen die Integration von COMSOL</w:t>
      </w:r>
      <w:r w:rsidRPr="00505F45">
        <w:rPr>
          <w:rFonts w:asciiTheme="minorHAnsi" w:hAnsiTheme="minorHAnsi"/>
          <w:bCs/>
          <w:szCs w:val="22"/>
          <w:lang w:val="de-DE"/>
        </w:rPr>
        <w:t xml:space="preserve"> </w:t>
      </w:r>
      <w:proofErr w:type="spellStart"/>
      <w:r w:rsidRPr="00505F45">
        <w:rPr>
          <w:rFonts w:asciiTheme="minorHAnsi" w:hAnsiTheme="minorHAnsi"/>
          <w:bCs/>
          <w:szCs w:val="22"/>
          <w:lang w:val="de-DE"/>
        </w:rPr>
        <w:t>Multiphysics</w:t>
      </w:r>
      <w:proofErr w:type="spellEnd"/>
      <w:r w:rsidRPr="00505F45">
        <w:rPr>
          <w:rFonts w:asciiTheme="minorHAnsi" w:hAnsiTheme="minorHAnsi"/>
          <w:bCs/>
          <w:szCs w:val="22"/>
          <w:lang w:val="de-DE"/>
        </w:rPr>
        <w:t xml:space="preserve">® Simulationen mit allen </w:t>
      </w:r>
      <w:r>
        <w:rPr>
          <w:rFonts w:asciiTheme="minorHAnsi" w:hAnsiTheme="minorHAnsi"/>
          <w:bCs/>
          <w:szCs w:val="22"/>
          <w:lang w:val="de-DE"/>
        </w:rPr>
        <w:t>wichtigen</w:t>
      </w:r>
      <w:r w:rsidRPr="00505F45">
        <w:rPr>
          <w:rFonts w:asciiTheme="minorHAnsi" w:hAnsiTheme="minorHAnsi"/>
          <w:bCs/>
          <w:szCs w:val="22"/>
          <w:lang w:val="de-DE"/>
        </w:rPr>
        <w:t xml:space="preserve"> Tools für technische Berechnungen und CAD am CAE Markt. Simulationsexperten vertrauen auf d</w:t>
      </w:r>
      <w:r>
        <w:rPr>
          <w:rFonts w:asciiTheme="minorHAnsi" w:hAnsiTheme="minorHAnsi"/>
          <w:bCs/>
          <w:szCs w:val="22"/>
          <w:lang w:val="de-DE"/>
        </w:rPr>
        <w:t>en</w:t>
      </w:r>
      <w:r w:rsidRPr="00505F45">
        <w:rPr>
          <w:rFonts w:asciiTheme="minorHAnsi" w:hAnsiTheme="minorHAnsi"/>
          <w:bCs/>
          <w:szCs w:val="22"/>
          <w:lang w:val="de-DE"/>
        </w:rPr>
        <w:t xml:space="preserve"> COMSOL Server™, um ihre</w:t>
      </w:r>
      <w:r w:rsidR="00CF43E7">
        <w:rPr>
          <w:rFonts w:asciiTheme="minorHAnsi" w:hAnsiTheme="minorHAnsi"/>
          <w:bCs/>
          <w:szCs w:val="22"/>
          <w:lang w:val="de-DE"/>
        </w:rPr>
        <w:t xml:space="preserve"> Apps für ihre </w:t>
      </w:r>
      <w:r w:rsidRPr="00505F45">
        <w:rPr>
          <w:rFonts w:asciiTheme="minorHAnsi" w:hAnsiTheme="minorHAnsi"/>
          <w:bCs/>
          <w:szCs w:val="22"/>
          <w:lang w:val="de-DE"/>
        </w:rPr>
        <w:t>Entwicklungsteams, Fertigungsabteilungen, Testlabore und Kunden auf der ganzen Welt zur Verfügung zu</w:t>
      </w:r>
      <w:r w:rsidR="00CF43E7">
        <w:rPr>
          <w:rFonts w:asciiTheme="minorHAnsi" w:hAnsiTheme="minorHAnsi"/>
          <w:bCs/>
          <w:szCs w:val="22"/>
          <w:lang w:val="de-DE"/>
        </w:rPr>
        <w:t xml:space="preserve"> </w:t>
      </w:r>
      <w:r w:rsidRPr="00505F45">
        <w:rPr>
          <w:rFonts w:asciiTheme="minorHAnsi" w:hAnsiTheme="minorHAnsi"/>
          <w:bCs/>
          <w:szCs w:val="22"/>
          <w:lang w:val="de-DE"/>
        </w:rPr>
        <w:t xml:space="preserve">stellen. Das </w:t>
      </w:r>
      <w:r w:rsidRPr="00505F45">
        <w:rPr>
          <w:szCs w:val="22"/>
          <w:lang w:val="de-DE"/>
        </w:rPr>
        <w:t xml:space="preserve">1986 in Stockholm gegründete Unternehmen COMSOL hat mittlerweile über 450 Beschäftigte in </w:t>
      </w:r>
      <w:r>
        <w:rPr>
          <w:szCs w:val="22"/>
          <w:lang w:val="de-DE"/>
        </w:rPr>
        <w:t>19</w:t>
      </w:r>
      <w:r w:rsidRPr="00505F45">
        <w:rPr>
          <w:szCs w:val="22"/>
          <w:lang w:val="de-DE"/>
        </w:rPr>
        <w:t xml:space="preserve"> Niederlassungen weltweit und erweitert seinen Aktionsradius durch ein Netzwerk an Distributoren. Weitere Information über COMSOL finden Sie unter </w:t>
      </w:r>
      <w:hyperlink r:id="rId16" w:history="1">
        <w:r w:rsidRPr="00505F45">
          <w:rPr>
            <w:rStyle w:val="Hyperlink"/>
            <w:szCs w:val="22"/>
            <w:lang w:val="de-DE"/>
          </w:rPr>
          <w:t>www.comsol.de.</w:t>
        </w:r>
      </w:hyperlink>
      <w:r>
        <w:rPr>
          <w:rStyle w:val="Hyperlink"/>
          <w:szCs w:val="22"/>
          <w:lang w:val="de-DE"/>
        </w:rPr>
        <w:br/>
      </w:r>
    </w:p>
    <w:p w:rsidR="002861E8" w:rsidRPr="00505F45" w:rsidRDefault="002861E8" w:rsidP="002861E8">
      <w:pPr>
        <w:pStyle w:val="NurText"/>
        <w:contextualSpacing/>
        <w:jc w:val="center"/>
        <w:rPr>
          <w:rFonts w:asciiTheme="minorHAnsi" w:hAnsiTheme="minorHAnsi"/>
          <w:bCs/>
          <w:sz w:val="16"/>
          <w:szCs w:val="16"/>
          <w:lang w:val="de-DE"/>
        </w:rPr>
      </w:pPr>
      <w:r w:rsidRPr="00505F45">
        <w:rPr>
          <w:rFonts w:asciiTheme="minorHAnsi" w:hAnsiTheme="minorHAnsi"/>
          <w:bCs/>
          <w:sz w:val="16"/>
          <w:szCs w:val="16"/>
          <w:lang w:val="de-DE"/>
        </w:rPr>
        <w:t>~</w:t>
      </w:r>
    </w:p>
    <w:p w:rsidR="00714116" w:rsidRPr="002861E8" w:rsidRDefault="002861E8" w:rsidP="002861E8">
      <w:pPr>
        <w:pStyle w:val="NurText"/>
        <w:contextualSpacing/>
        <w:rPr>
          <w:rFonts w:asciiTheme="minorHAnsi" w:hAnsiTheme="minorHAnsi"/>
          <w:bCs/>
          <w:sz w:val="16"/>
          <w:szCs w:val="16"/>
          <w:lang w:val="de-DE"/>
        </w:rPr>
      </w:pPr>
      <w:r w:rsidRPr="002861E8">
        <w:rPr>
          <w:bCs/>
          <w:sz w:val="16"/>
          <w:szCs w:val="16"/>
          <w:lang w:val="de-DE"/>
        </w:rPr>
        <w:t xml:space="preserve">COMSOL, COMSOL </w:t>
      </w:r>
      <w:proofErr w:type="spellStart"/>
      <w:r w:rsidRPr="002861E8">
        <w:rPr>
          <w:bCs/>
          <w:sz w:val="16"/>
          <w:szCs w:val="16"/>
          <w:lang w:val="de-DE"/>
        </w:rPr>
        <w:t>Multiphysics</w:t>
      </w:r>
      <w:proofErr w:type="spellEnd"/>
      <w:r w:rsidRPr="002861E8">
        <w:rPr>
          <w:bCs/>
          <w:sz w:val="16"/>
          <w:szCs w:val="16"/>
          <w:lang w:val="de-DE"/>
        </w:rPr>
        <w:t xml:space="preserve">, </w:t>
      </w:r>
      <w:proofErr w:type="spellStart"/>
      <w:r w:rsidRPr="002861E8">
        <w:rPr>
          <w:bCs/>
          <w:sz w:val="16"/>
          <w:szCs w:val="16"/>
          <w:lang w:val="de-DE"/>
        </w:rPr>
        <w:t>LiveLink</w:t>
      </w:r>
      <w:proofErr w:type="spellEnd"/>
      <w:r w:rsidRPr="002861E8">
        <w:rPr>
          <w:bCs/>
          <w:sz w:val="16"/>
          <w:szCs w:val="16"/>
          <w:lang w:val="de-DE"/>
        </w:rPr>
        <w:t xml:space="preserve">, COMSOL Compiler, COMSOL </w:t>
      </w:r>
      <w:proofErr w:type="spellStart"/>
      <w:r w:rsidRPr="002861E8">
        <w:rPr>
          <w:bCs/>
          <w:sz w:val="16"/>
          <w:szCs w:val="16"/>
          <w:lang w:val="de-DE"/>
        </w:rPr>
        <w:t>Runtime</w:t>
      </w:r>
      <w:proofErr w:type="spellEnd"/>
      <w:r>
        <w:rPr>
          <w:bCs/>
          <w:sz w:val="16"/>
          <w:szCs w:val="16"/>
          <w:lang w:val="de-DE"/>
        </w:rPr>
        <w:t xml:space="preserve"> u</w:t>
      </w:r>
      <w:r w:rsidRPr="002861E8">
        <w:rPr>
          <w:bCs/>
          <w:sz w:val="16"/>
          <w:szCs w:val="16"/>
          <w:lang w:val="de-DE"/>
        </w:rPr>
        <w:t xml:space="preserve">nd COMSOL Server </w:t>
      </w:r>
      <w:r w:rsidRPr="00505F45">
        <w:rPr>
          <w:rFonts w:asciiTheme="minorHAnsi" w:hAnsiTheme="minorHAnsi"/>
          <w:bCs/>
          <w:sz w:val="16"/>
          <w:szCs w:val="16"/>
          <w:lang w:val="de-DE"/>
        </w:rPr>
        <w:t xml:space="preserve">sind eingetragene Handelsmarken oder Handelsmarken von COMSOL AB. Die jeweiligen Eigentümer anderer Handelsmarken finden Sie unter </w:t>
      </w:r>
      <w:hyperlink r:id="rId17" w:history="1">
        <w:r w:rsidRPr="006C3EAB">
          <w:rPr>
            <w:rStyle w:val="Hyperlink"/>
            <w:rFonts w:asciiTheme="minorHAnsi" w:hAnsiTheme="minorHAnsi"/>
            <w:sz w:val="16"/>
            <w:szCs w:val="16"/>
            <w:lang w:val="de-DE"/>
          </w:rPr>
          <w:t>www.comsol.de/trademarks</w:t>
        </w:r>
      </w:hyperlink>
      <w:r w:rsidRPr="00505F45">
        <w:rPr>
          <w:rFonts w:asciiTheme="minorHAnsi" w:hAnsiTheme="minorHAnsi"/>
          <w:bCs/>
          <w:sz w:val="16"/>
          <w:szCs w:val="16"/>
          <w:lang w:val="de-DE"/>
        </w:rPr>
        <w:t>.</w:t>
      </w:r>
    </w:p>
    <w:sectPr w:rsidR="00714116" w:rsidRPr="002861E8" w:rsidSect="00191694">
      <w:headerReference w:type="default" r:id="rId18"/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6F" w:rsidRDefault="0049396F">
      <w:pPr>
        <w:spacing w:after="0" w:line="240" w:lineRule="auto"/>
      </w:pPr>
      <w:r>
        <w:separator/>
      </w:r>
    </w:p>
  </w:endnote>
  <w:endnote w:type="continuationSeparator" w:id="0">
    <w:p w:rsidR="0049396F" w:rsidRDefault="004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6F" w:rsidRDefault="0049396F">
      <w:pPr>
        <w:spacing w:after="0" w:line="240" w:lineRule="auto"/>
      </w:pPr>
      <w:r>
        <w:separator/>
      </w:r>
    </w:p>
  </w:footnote>
  <w:footnote w:type="continuationSeparator" w:id="0">
    <w:p w:rsidR="0049396F" w:rsidRDefault="0049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2" w:rsidRDefault="00CE3A18">
    <w:pPr>
      <w:pStyle w:val="Kopfzeile"/>
    </w:pPr>
    <w:r>
      <w:rPr>
        <w:noProof/>
        <w:lang w:val="de-DE" w:eastAsia="de-DE"/>
      </w:rPr>
      <w:drawing>
        <wp:inline distT="0" distB="0" distL="0" distR="0">
          <wp:extent cx="1571312" cy="143301"/>
          <wp:effectExtent l="0" t="0" r="0" b="9525"/>
          <wp:docPr id="2" name="Picture 2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94D67"/>
    <w:multiLevelType w:val="hybridMultilevel"/>
    <w:tmpl w:val="E39C5EB4"/>
    <w:lvl w:ilvl="0" w:tplc="8F5AD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FF4"/>
    <w:multiLevelType w:val="hybridMultilevel"/>
    <w:tmpl w:val="397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B"/>
    <w:rsid w:val="00004BA6"/>
    <w:rsid w:val="00005CDE"/>
    <w:rsid w:val="00006B6C"/>
    <w:rsid w:val="000131C9"/>
    <w:rsid w:val="00015864"/>
    <w:rsid w:val="0001599D"/>
    <w:rsid w:val="000218EE"/>
    <w:rsid w:val="00022CD8"/>
    <w:rsid w:val="000369D9"/>
    <w:rsid w:val="0004073E"/>
    <w:rsid w:val="00045DF9"/>
    <w:rsid w:val="000519F7"/>
    <w:rsid w:val="00054413"/>
    <w:rsid w:val="00056218"/>
    <w:rsid w:val="00060C58"/>
    <w:rsid w:val="00062661"/>
    <w:rsid w:val="00062FB9"/>
    <w:rsid w:val="00066B57"/>
    <w:rsid w:val="00066F09"/>
    <w:rsid w:val="000717E3"/>
    <w:rsid w:val="00073AF3"/>
    <w:rsid w:val="00074079"/>
    <w:rsid w:val="000767C7"/>
    <w:rsid w:val="0008700C"/>
    <w:rsid w:val="0009144B"/>
    <w:rsid w:val="00093F8E"/>
    <w:rsid w:val="0009458A"/>
    <w:rsid w:val="00094888"/>
    <w:rsid w:val="00095864"/>
    <w:rsid w:val="000A2683"/>
    <w:rsid w:val="000A3287"/>
    <w:rsid w:val="000C38D3"/>
    <w:rsid w:val="000C6366"/>
    <w:rsid w:val="000E2B04"/>
    <w:rsid w:val="000E48F1"/>
    <w:rsid w:val="000E730F"/>
    <w:rsid w:val="000F0B45"/>
    <w:rsid w:val="00101410"/>
    <w:rsid w:val="001035A9"/>
    <w:rsid w:val="00104005"/>
    <w:rsid w:val="00105606"/>
    <w:rsid w:val="001075A6"/>
    <w:rsid w:val="00114504"/>
    <w:rsid w:val="001173B2"/>
    <w:rsid w:val="00122A5E"/>
    <w:rsid w:val="00125F3F"/>
    <w:rsid w:val="00133D93"/>
    <w:rsid w:val="00140A87"/>
    <w:rsid w:val="00140CA8"/>
    <w:rsid w:val="00146E5E"/>
    <w:rsid w:val="00166014"/>
    <w:rsid w:val="00175882"/>
    <w:rsid w:val="0017634F"/>
    <w:rsid w:val="00177615"/>
    <w:rsid w:val="001877F5"/>
    <w:rsid w:val="00191694"/>
    <w:rsid w:val="00191BE7"/>
    <w:rsid w:val="0019717E"/>
    <w:rsid w:val="00197FAF"/>
    <w:rsid w:val="001A5434"/>
    <w:rsid w:val="001A6D10"/>
    <w:rsid w:val="001B4294"/>
    <w:rsid w:val="001B6D4A"/>
    <w:rsid w:val="001C123B"/>
    <w:rsid w:val="001C1DC2"/>
    <w:rsid w:val="001C2D8A"/>
    <w:rsid w:val="001C46CB"/>
    <w:rsid w:val="001C6A42"/>
    <w:rsid w:val="001D5FB2"/>
    <w:rsid w:val="001E3755"/>
    <w:rsid w:val="001E642E"/>
    <w:rsid w:val="00203CB7"/>
    <w:rsid w:val="002155DE"/>
    <w:rsid w:val="00215605"/>
    <w:rsid w:val="002166C6"/>
    <w:rsid w:val="00220126"/>
    <w:rsid w:val="002265C1"/>
    <w:rsid w:val="00236F5F"/>
    <w:rsid w:val="002544D9"/>
    <w:rsid w:val="002562BB"/>
    <w:rsid w:val="0026192E"/>
    <w:rsid w:val="002624B4"/>
    <w:rsid w:val="00272AF3"/>
    <w:rsid w:val="00273DE5"/>
    <w:rsid w:val="00274F90"/>
    <w:rsid w:val="002814FB"/>
    <w:rsid w:val="002861E8"/>
    <w:rsid w:val="002A26ED"/>
    <w:rsid w:val="002A32E4"/>
    <w:rsid w:val="002B00C0"/>
    <w:rsid w:val="002C08B4"/>
    <w:rsid w:val="002C2096"/>
    <w:rsid w:val="002C771E"/>
    <w:rsid w:val="002D091C"/>
    <w:rsid w:val="002D5CC9"/>
    <w:rsid w:val="002E11C4"/>
    <w:rsid w:val="002E5A2D"/>
    <w:rsid w:val="002E7132"/>
    <w:rsid w:val="002F071B"/>
    <w:rsid w:val="002F47EB"/>
    <w:rsid w:val="00301444"/>
    <w:rsid w:val="00305933"/>
    <w:rsid w:val="003060D7"/>
    <w:rsid w:val="003077E6"/>
    <w:rsid w:val="0031072A"/>
    <w:rsid w:val="00311C95"/>
    <w:rsid w:val="0031250B"/>
    <w:rsid w:val="003138E0"/>
    <w:rsid w:val="0031425C"/>
    <w:rsid w:val="00314BB0"/>
    <w:rsid w:val="00315811"/>
    <w:rsid w:val="00322D5C"/>
    <w:rsid w:val="00323771"/>
    <w:rsid w:val="003244FF"/>
    <w:rsid w:val="003343B8"/>
    <w:rsid w:val="00342142"/>
    <w:rsid w:val="00350346"/>
    <w:rsid w:val="003527CD"/>
    <w:rsid w:val="00353145"/>
    <w:rsid w:val="0035761B"/>
    <w:rsid w:val="00360E2B"/>
    <w:rsid w:val="00364E5B"/>
    <w:rsid w:val="0036713A"/>
    <w:rsid w:val="0037374A"/>
    <w:rsid w:val="00375F69"/>
    <w:rsid w:val="00375FE5"/>
    <w:rsid w:val="00376942"/>
    <w:rsid w:val="0038193C"/>
    <w:rsid w:val="00382E83"/>
    <w:rsid w:val="00386DF9"/>
    <w:rsid w:val="00387207"/>
    <w:rsid w:val="00390878"/>
    <w:rsid w:val="0039778A"/>
    <w:rsid w:val="003A4A24"/>
    <w:rsid w:val="003A59A4"/>
    <w:rsid w:val="003B5F63"/>
    <w:rsid w:val="003B6B82"/>
    <w:rsid w:val="003B76FE"/>
    <w:rsid w:val="003C0AC4"/>
    <w:rsid w:val="003C30C1"/>
    <w:rsid w:val="003C608F"/>
    <w:rsid w:val="003E0DA0"/>
    <w:rsid w:val="003E13FF"/>
    <w:rsid w:val="003E4500"/>
    <w:rsid w:val="003F78C7"/>
    <w:rsid w:val="00421152"/>
    <w:rsid w:val="00427ABC"/>
    <w:rsid w:val="0043074D"/>
    <w:rsid w:val="00433E0F"/>
    <w:rsid w:val="004349A5"/>
    <w:rsid w:val="00436D3D"/>
    <w:rsid w:val="004413D3"/>
    <w:rsid w:val="00443656"/>
    <w:rsid w:val="0044631E"/>
    <w:rsid w:val="00457EB7"/>
    <w:rsid w:val="0046441D"/>
    <w:rsid w:val="00464A08"/>
    <w:rsid w:val="0046542B"/>
    <w:rsid w:val="00467FA7"/>
    <w:rsid w:val="00470D44"/>
    <w:rsid w:val="00474C1C"/>
    <w:rsid w:val="00480488"/>
    <w:rsid w:val="00482721"/>
    <w:rsid w:val="00486142"/>
    <w:rsid w:val="0049396F"/>
    <w:rsid w:val="00494969"/>
    <w:rsid w:val="00497857"/>
    <w:rsid w:val="004A006D"/>
    <w:rsid w:val="004A096F"/>
    <w:rsid w:val="004B14AC"/>
    <w:rsid w:val="004C4047"/>
    <w:rsid w:val="004D3BDA"/>
    <w:rsid w:val="004E373E"/>
    <w:rsid w:val="004E663A"/>
    <w:rsid w:val="004F1FE3"/>
    <w:rsid w:val="004F712B"/>
    <w:rsid w:val="004F74ED"/>
    <w:rsid w:val="00500C7F"/>
    <w:rsid w:val="00505546"/>
    <w:rsid w:val="00510D60"/>
    <w:rsid w:val="00512623"/>
    <w:rsid w:val="00513851"/>
    <w:rsid w:val="00515DAC"/>
    <w:rsid w:val="0051747C"/>
    <w:rsid w:val="00517882"/>
    <w:rsid w:val="00520C31"/>
    <w:rsid w:val="005257B3"/>
    <w:rsid w:val="0053656B"/>
    <w:rsid w:val="00540BE3"/>
    <w:rsid w:val="00542D5F"/>
    <w:rsid w:val="0054386C"/>
    <w:rsid w:val="00544614"/>
    <w:rsid w:val="00545433"/>
    <w:rsid w:val="00550048"/>
    <w:rsid w:val="00555EDE"/>
    <w:rsid w:val="00556F0F"/>
    <w:rsid w:val="00557AC2"/>
    <w:rsid w:val="00564E00"/>
    <w:rsid w:val="00575EE1"/>
    <w:rsid w:val="0058004B"/>
    <w:rsid w:val="00580FDC"/>
    <w:rsid w:val="00586007"/>
    <w:rsid w:val="005862D3"/>
    <w:rsid w:val="00590466"/>
    <w:rsid w:val="0059113E"/>
    <w:rsid w:val="0059549E"/>
    <w:rsid w:val="00595B05"/>
    <w:rsid w:val="00596782"/>
    <w:rsid w:val="0059778A"/>
    <w:rsid w:val="005A7F50"/>
    <w:rsid w:val="005B7BA2"/>
    <w:rsid w:val="005C3005"/>
    <w:rsid w:val="005C467D"/>
    <w:rsid w:val="005E43FE"/>
    <w:rsid w:val="005F20EE"/>
    <w:rsid w:val="005F2539"/>
    <w:rsid w:val="005F30FE"/>
    <w:rsid w:val="005F3C24"/>
    <w:rsid w:val="005F784E"/>
    <w:rsid w:val="00614665"/>
    <w:rsid w:val="00616935"/>
    <w:rsid w:val="0062497F"/>
    <w:rsid w:val="00630C14"/>
    <w:rsid w:val="006402B2"/>
    <w:rsid w:val="006408B1"/>
    <w:rsid w:val="00641DC5"/>
    <w:rsid w:val="00645B51"/>
    <w:rsid w:val="0066124C"/>
    <w:rsid w:val="00667512"/>
    <w:rsid w:val="006705CA"/>
    <w:rsid w:val="006725F4"/>
    <w:rsid w:val="00673FF4"/>
    <w:rsid w:val="00683D3C"/>
    <w:rsid w:val="00686747"/>
    <w:rsid w:val="006A3620"/>
    <w:rsid w:val="006B2CFB"/>
    <w:rsid w:val="006B3E72"/>
    <w:rsid w:val="006B5BFB"/>
    <w:rsid w:val="006D330C"/>
    <w:rsid w:val="006D5A16"/>
    <w:rsid w:val="006E2154"/>
    <w:rsid w:val="006F6A31"/>
    <w:rsid w:val="00706D03"/>
    <w:rsid w:val="00713471"/>
    <w:rsid w:val="00714116"/>
    <w:rsid w:val="007200B8"/>
    <w:rsid w:val="00724D3A"/>
    <w:rsid w:val="007254EB"/>
    <w:rsid w:val="00731B0F"/>
    <w:rsid w:val="007323BC"/>
    <w:rsid w:val="00741879"/>
    <w:rsid w:val="00751846"/>
    <w:rsid w:val="00753EFE"/>
    <w:rsid w:val="00755E7D"/>
    <w:rsid w:val="00761AB5"/>
    <w:rsid w:val="007710D7"/>
    <w:rsid w:val="00777717"/>
    <w:rsid w:val="007A62E1"/>
    <w:rsid w:val="007B2B5A"/>
    <w:rsid w:val="007B52E1"/>
    <w:rsid w:val="007C0C81"/>
    <w:rsid w:val="007C0D6D"/>
    <w:rsid w:val="007C134A"/>
    <w:rsid w:val="007C2A4F"/>
    <w:rsid w:val="007D2123"/>
    <w:rsid w:val="007E4D47"/>
    <w:rsid w:val="007E5D53"/>
    <w:rsid w:val="007F0E3E"/>
    <w:rsid w:val="007F1942"/>
    <w:rsid w:val="007F2600"/>
    <w:rsid w:val="007F2CC3"/>
    <w:rsid w:val="008022AC"/>
    <w:rsid w:val="008028C2"/>
    <w:rsid w:val="00805232"/>
    <w:rsid w:val="00815B1F"/>
    <w:rsid w:val="00816A05"/>
    <w:rsid w:val="00817A6F"/>
    <w:rsid w:val="00826D3E"/>
    <w:rsid w:val="00831D4F"/>
    <w:rsid w:val="00834677"/>
    <w:rsid w:val="008357E3"/>
    <w:rsid w:val="00844723"/>
    <w:rsid w:val="00845826"/>
    <w:rsid w:val="00851E12"/>
    <w:rsid w:val="008558E8"/>
    <w:rsid w:val="00861C0E"/>
    <w:rsid w:val="008744F8"/>
    <w:rsid w:val="0087612B"/>
    <w:rsid w:val="00881218"/>
    <w:rsid w:val="00887BD6"/>
    <w:rsid w:val="008921F6"/>
    <w:rsid w:val="008A0E4F"/>
    <w:rsid w:val="008A23FB"/>
    <w:rsid w:val="008A2595"/>
    <w:rsid w:val="008B3999"/>
    <w:rsid w:val="008B52B0"/>
    <w:rsid w:val="008B7813"/>
    <w:rsid w:val="008C0BA0"/>
    <w:rsid w:val="008D0014"/>
    <w:rsid w:val="008D3649"/>
    <w:rsid w:val="008D48B4"/>
    <w:rsid w:val="008D75DE"/>
    <w:rsid w:val="008E3C13"/>
    <w:rsid w:val="008E7B79"/>
    <w:rsid w:val="00910B79"/>
    <w:rsid w:val="0091184F"/>
    <w:rsid w:val="00913AF9"/>
    <w:rsid w:val="009148AF"/>
    <w:rsid w:val="00914F67"/>
    <w:rsid w:val="00915600"/>
    <w:rsid w:val="00924F85"/>
    <w:rsid w:val="009333C8"/>
    <w:rsid w:val="00936C63"/>
    <w:rsid w:val="00947A7D"/>
    <w:rsid w:val="0095356E"/>
    <w:rsid w:val="00953D9D"/>
    <w:rsid w:val="00953E46"/>
    <w:rsid w:val="0095700E"/>
    <w:rsid w:val="00967025"/>
    <w:rsid w:val="0096715C"/>
    <w:rsid w:val="00972463"/>
    <w:rsid w:val="00974C31"/>
    <w:rsid w:val="00982384"/>
    <w:rsid w:val="00991584"/>
    <w:rsid w:val="00995A5C"/>
    <w:rsid w:val="009A05E6"/>
    <w:rsid w:val="009A66AC"/>
    <w:rsid w:val="009A6A49"/>
    <w:rsid w:val="009B0B7C"/>
    <w:rsid w:val="009B0DFF"/>
    <w:rsid w:val="009B15EE"/>
    <w:rsid w:val="009B20F7"/>
    <w:rsid w:val="009C2C9A"/>
    <w:rsid w:val="009C2D2E"/>
    <w:rsid w:val="009D2A63"/>
    <w:rsid w:val="009D2B4F"/>
    <w:rsid w:val="009D4F0D"/>
    <w:rsid w:val="009E79D9"/>
    <w:rsid w:val="009F21B4"/>
    <w:rsid w:val="009F7F08"/>
    <w:rsid w:val="00A017FD"/>
    <w:rsid w:val="00A03024"/>
    <w:rsid w:val="00A11227"/>
    <w:rsid w:val="00A13C20"/>
    <w:rsid w:val="00A1564B"/>
    <w:rsid w:val="00A16F10"/>
    <w:rsid w:val="00A20E9E"/>
    <w:rsid w:val="00A227AB"/>
    <w:rsid w:val="00A228AB"/>
    <w:rsid w:val="00A27A3C"/>
    <w:rsid w:val="00A32915"/>
    <w:rsid w:val="00A35896"/>
    <w:rsid w:val="00A46495"/>
    <w:rsid w:val="00A47887"/>
    <w:rsid w:val="00A520C6"/>
    <w:rsid w:val="00A54DBD"/>
    <w:rsid w:val="00A62057"/>
    <w:rsid w:val="00A7588D"/>
    <w:rsid w:val="00A808AA"/>
    <w:rsid w:val="00A8415B"/>
    <w:rsid w:val="00A8649A"/>
    <w:rsid w:val="00A878D8"/>
    <w:rsid w:val="00A90651"/>
    <w:rsid w:val="00A92BE2"/>
    <w:rsid w:val="00AA141E"/>
    <w:rsid w:val="00AA7E68"/>
    <w:rsid w:val="00AB3080"/>
    <w:rsid w:val="00AC5525"/>
    <w:rsid w:val="00AC6B46"/>
    <w:rsid w:val="00AD1099"/>
    <w:rsid w:val="00AD31A2"/>
    <w:rsid w:val="00AD3948"/>
    <w:rsid w:val="00AE3FE8"/>
    <w:rsid w:val="00AE447D"/>
    <w:rsid w:val="00B10D62"/>
    <w:rsid w:val="00B228B3"/>
    <w:rsid w:val="00B24A85"/>
    <w:rsid w:val="00B30B0E"/>
    <w:rsid w:val="00B33B1B"/>
    <w:rsid w:val="00B34186"/>
    <w:rsid w:val="00B34FB2"/>
    <w:rsid w:val="00B438BB"/>
    <w:rsid w:val="00B466F0"/>
    <w:rsid w:val="00B80226"/>
    <w:rsid w:val="00B834BC"/>
    <w:rsid w:val="00B85B1F"/>
    <w:rsid w:val="00B95EB5"/>
    <w:rsid w:val="00B9732D"/>
    <w:rsid w:val="00BA1B1D"/>
    <w:rsid w:val="00BA775E"/>
    <w:rsid w:val="00BB205C"/>
    <w:rsid w:val="00BB3808"/>
    <w:rsid w:val="00BB5C41"/>
    <w:rsid w:val="00BC05E6"/>
    <w:rsid w:val="00BC478E"/>
    <w:rsid w:val="00BE5411"/>
    <w:rsid w:val="00BF7648"/>
    <w:rsid w:val="00C040A5"/>
    <w:rsid w:val="00C11B7C"/>
    <w:rsid w:val="00C1225F"/>
    <w:rsid w:val="00C25D74"/>
    <w:rsid w:val="00C33FD8"/>
    <w:rsid w:val="00C3562C"/>
    <w:rsid w:val="00C3752E"/>
    <w:rsid w:val="00C4715A"/>
    <w:rsid w:val="00C474FA"/>
    <w:rsid w:val="00C50EEC"/>
    <w:rsid w:val="00C5539B"/>
    <w:rsid w:val="00C5685C"/>
    <w:rsid w:val="00C630B6"/>
    <w:rsid w:val="00C636A7"/>
    <w:rsid w:val="00C66C90"/>
    <w:rsid w:val="00C73756"/>
    <w:rsid w:val="00C7426C"/>
    <w:rsid w:val="00C77A60"/>
    <w:rsid w:val="00C77D1D"/>
    <w:rsid w:val="00C80817"/>
    <w:rsid w:val="00C80FB7"/>
    <w:rsid w:val="00CA13FE"/>
    <w:rsid w:val="00CA4300"/>
    <w:rsid w:val="00CB3023"/>
    <w:rsid w:val="00CB3275"/>
    <w:rsid w:val="00CB39D4"/>
    <w:rsid w:val="00CC1E23"/>
    <w:rsid w:val="00CC72A9"/>
    <w:rsid w:val="00CD31DC"/>
    <w:rsid w:val="00CD4AF7"/>
    <w:rsid w:val="00CE3A18"/>
    <w:rsid w:val="00CE66E9"/>
    <w:rsid w:val="00CF40E9"/>
    <w:rsid w:val="00CF43E7"/>
    <w:rsid w:val="00D00D28"/>
    <w:rsid w:val="00D0332A"/>
    <w:rsid w:val="00D04DBE"/>
    <w:rsid w:val="00D16337"/>
    <w:rsid w:val="00D2295F"/>
    <w:rsid w:val="00D22D12"/>
    <w:rsid w:val="00D345DF"/>
    <w:rsid w:val="00D347BA"/>
    <w:rsid w:val="00D3663D"/>
    <w:rsid w:val="00D4376B"/>
    <w:rsid w:val="00D518CD"/>
    <w:rsid w:val="00D519D1"/>
    <w:rsid w:val="00D55FF4"/>
    <w:rsid w:val="00D62A50"/>
    <w:rsid w:val="00D62FB5"/>
    <w:rsid w:val="00D7076A"/>
    <w:rsid w:val="00D71C03"/>
    <w:rsid w:val="00D7280E"/>
    <w:rsid w:val="00D81B78"/>
    <w:rsid w:val="00D86465"/>
    <w:rsid w:val="00D8658D"/>
    <w:rsid w:val="00D865DD"/>
    <w:rsid w:val="00D975CF"/>
    <w:rsid w:val="00DC0BCF"/>
    <w:rsid w:val="00DC136D"/>
    <w:rsid w:val="00DC4B64"/>
    <w:rsid w:val="00DD26A8"/>
    <w:rsid w:val="00DD5E97"/>
    <w:rsid w:val="00DD755C"/>
    <w:rsid w:val="00DE3847"/>
    <w:rsid w:val="00DE57D4"/>
    <w:rsid w:val="00DE7F90"/>
    <w:rsid w:val="00DF2608"/>
    <w:rsid w:val="00DF57AD"/>
    <w:rsid w:val="00E05FF8"/>
    <w:rsid w:val="00E14523"/>
    <w:rsid w:val="00E20A15"/>
    <w:rsid w:val="00E20F56"/>
    <w:rsid w:val="00E2237D"/>
    <w:rsid w:val="00E223B8"/>
    <w:rsid w:val="00E33364"/>
    <w:rsid w:val="00E33DFA"/>
    <w:rsid w:val="00E40E59"/>
    <w:rsid w:val="00E437F3"/>
    <w:rsid w:val="00E4607D"/>
    <w:rsid w:val="00E70D46"/>
    <w:rsid w:val="00E76D0C"/>
    <w:rsid w:val="00E81C11"/>
    <w:rsid w:val="00E82BBB"/>
    <w:rsid w:val="00E9355C"/>
    <w:rsid w:val="00E93B1A"/>
    <w:rsid w:val="00E94DB0"/>
    <w:rsid w:val="00E96918"/>
    <w:rsid w:val="00EA6BDC"/>
    <w:rsid w:val="00EC3EAE"/>
    <w:rsid w:val="00EC5FD8"/>
    <w:rsid w:val="00ED4255"/>
    <w:rsid w:val="00EE41E8"/>
    <w:rsid w:val="00EF3E59"/>
    <w:rsid w:val="00EF4464"/>
    <w:rsid w:val="00EF4EB7"/>
    <w:rsid w:val="00F0107E"/>
    <w:rsid w:val="00F025FF"/>
    <w:rsid w:val="00F04D09"/>
    <w:rsid w:val="00F10DB5"/>
    <w:rsid w:val="00F21632"/>
    <w:rsid w:val="00F278C5"/>
    <w:rsid w:val="00F3582B"/>
    <w:rsid w:val="00F42204"/>
    <w:rsid w:val="00F43096"/>
    <w:rsid w:val="00F43C7C"/>
    <w:rsid w:val="00F44E29"/>
    <w:rsid w:val="00F46894"/>
    <w:rsid w:val="00F47871"/>
    <w:rsid w:val="00F51AF8"/>
    <w:rsid w:val="00F53F1C"/>
    <w:rsid w:val="00F66948"/>
    <w:rsid w:val="00F70699"/>
    <w:rsid w:val="00F73E9C"/>
    <w:rsid w:val="00F76EA7"/>
    <w:rsid w:val="00F80AF2"/>
    <w:rsid w:val="00F82A06"/>
    <w:rsid w:val="00F83A5B"/>
    <w:rsid w:val="00F86649"/>
    <w:rsid w:val="00F86D87"/>
    <w:rsid w:val="00F91802"/>
    <w:rsid w:val="00FA13B8"/>
    <w:rsid w:val="00FB28F7"/>
    <w:rsid w:val="00FB2A24"/>
    <w:rsid w:val="00FB556D"/>
    <w:rsid w:val="00FB6A21"/>
    <w:rsid w:val="00FC2F1B"/>
    <w:rsid w:val="00FC6671"/>
    <w:rsid w:val="00FE2A56"/>
    <w:rsid w:val="00FE4B82"/>
    <w:rsid w:val="00FF4D45"/>
    <w:rsid w:val="00FF590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12B"/>
    <w:pPr>
      <w:spacing w:after="200" w:line="276" w:lineRule="auto"/>
    </w:pPr>
  </w:style>
  <w:style w:type="paragraph" w:styleId="berschrift2">
    <w:name w:val="heading 2"/>
    <w:basedOn w:val="Standard"/>
    <w:link w:val="berschrift2Zchn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761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12B"/>
  </w:style>
  <w:style w:type="paragraph" w:styleId="KeinLeerraum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612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Absatz-Standardschriftart"/>
    <w:rsid w:val="00B24A85"/>
  </w:style>
  <w:style w:type="character" w:customStyle="1" w:styleId="berschrift2Zchn">
    <w:name w:val="Überschrift 2 Zchn"/>
    <w:basedOn w:val="Absatz-Standardschriftart"/>
    <w:link w:val="berschrift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78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C478E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287"/>
  </w:style>
  <w:style w:type="character" w:customStyle="1" w:styleId="summary">
    <w:name w:val="summary"/>
    <w:basedOn w:val="Absatz-Standardschriftart"/>
    <w:rsid w:val="005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sol.com" TargetMode="External"/><Relationship Id="rId13" Type="http://schemas.openxmlformats.org/officeDocument/2006/relationships/hyperlink" Target="mailto:wurmann@bluegecko-marketing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.fricke@comsol.com" TargetMode="External"/><Relationship Id="rId17" Type="http://schemas.openxmlformats.org/officeDocument/2006/relationships/hyperlink" Target="http://www.comsol.de/trademar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sol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sol.de/offers/multiphysics-simulation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sol.de/offers/multiphysics-simulation-2018" TargetMode="External"/><Relationship Id="rId10" Type="http://schemas.openxmlformats.org/officeDocument/2006/relationships/hyperlink" Target="mailto:info@comsol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sol.de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A48C-20E4-4A66-9577-E35250EB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2018-11-02T13:42:00Z</dcterms:created>
  <dcterms:modified xsi:type="dcterms:W3CDTF">2018-11-02T13:50:00Z</dcterms:modified>
</cp:coreProperties>
</file>