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927"/>
        <w:gridCol w:w="3930"/>
        <w:gridCol w:w="2889"/>
      </w:tblGrid>
      <w:tr w:rsidR="002B5E84" w:rsidRPr="00D8018A" w14:paraId="6B063B2B" w14:textId="50C4FD09" w:rsidTr="002B5E84">
        <w:trPr>
          <w:trHeight w:val="1418"/>
        </w:trPr>
        <w:tc>
          <w:tcPr>
            <w:tcW w:w="3016" w:type="dxa"/>
            <w:shd w:val="clear" w:color="auto" w:fill="auto"/>
          </w:tcPr>
          <w:p w14:paraId="5491F9F9" w14:textId="0F845724" w:rsidR="002B5E84" w:rsidRPr="002B5E84" w:rsidRDefault="002B5E84" w:rsidP="00917DB5">
            <w:pPr>
              <w:pStyle w:val="KeinLeerraum"/>
              <w:contextualSpacing/>
              <w:rPr>
                <w:rFonts w:asciiTheme="minorHAnsi" w:hAnsiTheme="minorHAnsi"/>
                <w:sz w:val="18"/>
                <w:szCs w:val="18"/>
                <w:lang w:val="de-DE"/>
              </w:rPr>
            </w:pPr>
            <w:r w:rsidRPr="002B5E84">
              <w:rPr>
                <w:rFonts w:asciiTheme="minorHAnsi" w:hAnsiTheme="minorHAnsi"/>
                <w:sz w:val="18"/>
                <w:szCs w:val="18"/>
                <w:lang w:val="de-DE"/>
              </w:rPr>
              <w:t>Comsol Multiphysics GmbH</w:t>
            </w:r>
          </w:p>
          <w:p w14:paraId="7F2FA164" w14:textId="76919DEB" w:rsidR="002B5E84" w:rsidRPr="002B5E84" w:rsidRDefault="002B5E84" w:rsidP="00917DB5">
            <w:pPr>
              <w:pStyle w:val="KeinLeerraum"/>
              <w:contextualSpacing/>
              <w:rPr>
                <w:rFonts w:asciiTheme="minorHAnsi" w:hAnsiTheme="minorHAnsi"/>
                <w:sz w:val="18"/>
                <w:szCs w:val="18"/>
                <w:lang w:val="de-DE"/>
              </w:rPr>
            </w:pPr>
            <w:r w:rsidRPr="002B5E84">
              <w:rPr>
                <w:rFonts w:asciiTheme="minorHAnsi" w:hAnsiTheme="minorHAnsi"/>
                <w:sz w:val="18"/>
                <w:szCs w:val="18"/>
                <w:lang w:val="de-DE"/>
              </w:rPr>
              <w:t>Robert-G</w:t>
            </w:r>
            <w:r>
              <w:rPr>
                <w:rFonts w:asciiTheme="minorHAnsi" w:hAnsiTheme="minorHAnsi"/>
                <w:sz w:val="18"/>
                <w:szCs w:val="18"/>
                <w:lang w:val="de-DE"/>
              </w:rPr>
              <w:t>ernhardt-Platz 1</w:t>
            </w:r>
          </w:p>
          <w:p w14:paraId="614F74A9" w14:textId="468A3570" w:rsidR="002B5E84" w:rsidRDefault="002B5E84" w:rsidP="00917DB5">
            <w:pPr>
              <w:pStyle w:val="KeinLeerraum"/>
              <w:contextualSpacing/>
              <w:rPr>
                <w:rFonts w:asciiTheme="minorHAnsi" w:hAnsiTheme="minorHAnsi"/>
                <w:sz w:val="18"/>
                <w:szCs w:val="18"/>
                <w:lang w:val="it-IT"/>
              </w:rPr>
            </w:pPr>
            <w:r>
              <w:rPr>
                <w:rFonts w:asciiTheme="minorHAnsi" w:hAnsiTheme="minorHAnsi"/>
                <w:sz w:val="18"/>
                <w:szCs w:val="18"/>
                <w:lang w:val="it-IT"/>
              </w:rPr>
              <w:t>37073 Göttingen</w:t>
            </w:r>
          </w:p>
          <w:p w14:paraId="3F30D97D" w14:textId="5CFDC066" w:rsidR="002B5E84" w:rsidRPr="002F1C71" w:rsidRDefault="002B5E84" w:rsidP="00917DB5">
            <w:pPr>
              <w:pStyle w:val="KeinLeerraum"/>
              <w:contextualSpacing/>
              <w:rPr>
                <w:rFonts w:asciiTheme="minorHAnsi" w:hAnsiTheme="minorHAnsi"/>
                <w:sz w:val="18"/>
                <w:szCs w:val="18"/>
                <w:lang w:val="it-IT"/>
              </w:rPr>
            </w:pPr>
            <w:r>
              <w:rPr>
                <w:rFonts w:asciiTheme="minorHAnsi" w:hAnsiTheme="minorHAnsi"/>
                <w:sz w:val="18"/>
                <w:szCs w:val="18"/>
                <w:lang w:val="it-IT"/>
              </w:rPr>
              <w:t>Tel: +49 (0)551-99721-0</w:t>
            </w:r>
          </w:p>
          <w:p w14:paraId="64F151DB" w14:textId="0D13657D" w:rsidR="002B5E84" w:rsidRPr="00D8018A" w:rsidRDefault="002B5E84" w:rsidP="002B5E84">
            <w:pPr>
              <w:pStyle w:val="KeinLeerraum"/>
              <w:contextualSpacing/>
              <w:rPr>
                <w:sz w:val="18"/>
                <w:szCs w:val="18"/>
                <w:lang w:val="de-DE"/>
              </w:rPr>
            </w:pPr>
            <w:r w:rsidRPr="00D8018A">
              <w:rPr>
                <w:rFonts w:asciiTheme="minorHAnsi" w:hAnsiTheme="minorHAnsi"/>
                <w:sz w:val="18"/>
                <w:szCs w:val="18"/>
                <w:lang w:val="de-DE"/>
              </w:rPr>
              <w:t xml:space="preserve">Web: </w:t>
            </w:r>
            <w:hyperlink r:id="rId8" w:history="1">
              <w:r w:rsidRPr="00A745B7">
                <w:rPr>
                  <w:rStyle w:val="Hyperlink"/>
                  <w:rFonts w:asciiTheme="minorHAnsi" w:hAnsiTheme="minorHAnsi"/>
                  <w:sz w:val="18"/>
                  <w:szCs w:val="18"/>
                  <w:lang w:val="de-DE"/>
                </w:rPr>
                <w:t>www.comsol.d</w:t>
              </w:r>
              <w:r w:rsidRPr="00A745B7">
                <w:rPr>
                  <w:rStyle w:val="Hyperlink"/>
                  <w:lang w:val="de-DE"/>
                </w:rPr>
                <w:t>e</w:t>
              </w:r>
            </w:hyperlink>
            <w:r>
              <w:rPr>
                <w:rStyle w:val="Hyperlink"/>
                <w:lang w:val="de-DE"/>
              </w:rPr>
              <w:br/>
            </w:r>
            <w:r w:rsidRPr="00CC72A9">
              <w:rPr>
                <w:rFonts w:asciiTheme="minorHAnsi" w:hAnsiTheme="minorHAnsi"/>
                <w:sz w:val="18"/>
                <w:szCs w:val="18"/>
                <w:lang w:val="it-IT"/>
              </w:rPr>
              <w:t xml:space="preserve">Blog: </w:t>
            </w:r>
            <w:hyperlink r:id="rId9" w:history="1">
              <w:r w:rsidRPr="00A745B7">
                <w:rPr>
                  <w:rStyle w:val="Hyperlink"/>
                  <w:rFonts w:asciiTheme="minorHAnsi" w:hAnsiTheme="minorHAnsi"/>
                  <w:sz w:val="18"/>
                  <w:szCs w:val="18"/>
                  <w:lang w:val="it-IT"/>
                </w:rPr>
                <w:t>www.comsol.d</w:t>
              </w:r>
              <w:r w:rsidRPr="007C6EF5">
                <w:rPr>
                  <w:rStyle w:val="Hyperlink"/>
                  <w:lang w:val="de-DE"/>
                </w:rPr>
                <w:t>e</w:t>
              </w:r>
              <w:r w:rsidRPr="00A745B7">
                <w:rPr>
                  <w:rStyle w:val="Hyperlink"/>
                  <w:rFonts w:asciiTheme="minorHAnsi" w:hAnsiTheme="minorHAnsi"/>
                  <w:sz w:val="18"/>
                  <w:szCs w:val="18"/>
                  <w:lang w:val="it-IT"/>
                </w:rPr>
                <w:t>/blogs</w:t>
              </w:r>
            </w:hyperlink>
          </w:p>
        </w:tc>
        <w:tc>
          <w:tcPr>
            <w:tcW w:w="4091" w:type="dxa"/>
            <w:shd w:val="clear" w:color="auto" w:fill="auto"/>
          </w:tcPr>
          <w:p w14:paraId="2CFF7858" w14:textId="33D9B4CE" w:rsidR="002B5E84" w:rsidRPr="00CB6705" w:rsidRDefault="002B5E84" w:rsidP="00917DB5">
            <w:pPr>
              <w:pStyle w:val="KeinLeerraum"/>
              <w:contextualSpacing/>
              <w:rPr>
                <w:rFonts w:asciiTheme="minorHAnsi" w:hAnsiTheme="minorHAnsi"/>
                <w:sz w:val="18"/>
                <w:szCs w:val="18"/>
                <w:lang w:val="it-IT"/>
              </w:rPr>
            </w:pPr>
            <w:r w:rsidRPr="00CB6705">
              <w:rPr>
                <w:rFonts w:asciiTheme="minorHAnsi" w:hAnsiTheme="minorHAnsi"/>
                <w:b/>
                <w:sz w:val="18"/>
                <w:szCs w:val="18"/>
                <w:lang w:val="it-IT"/>
              </w:rPr>
              <w:t>COMSOL</w:t>
            </w:r>
            <w:r w:rsidR="00CB6705" w:rsidRPr="00CB6705">
              <w:rPr>
                <w:rFonts w:asciiTheme="minorHAnsi" w:hAnsiTheme="minorHAnsi"/>
                <w:b/>
                <w:sz w:val="18"/>
                <w:szCs w:val="18"/>
                <w:lang w:val="it-IT"/>
              </w:rPr>
              <w:t xml:space="preserve"> </w:t>
            </w:r>
            <w:proofErr w:type="spellStart"/>
            <w:r w:rsidR="00CB6705" w:rsidRPr="00CB6705">
              <w:rPr>
                <w:rFonts w:asciiTheme="minorHAnsi" w:hAnsiTheme="minorHAnsi"/>
                <w:b/>
                <w:sz w:val="18"/>
                <w:szCs w:val="18"/>
                <w:lang w:val="it-IT"/>
              </w:rPr>
              <w:t>Kontakte</w:t>
            </w:r>
            <w:proofErr w:type="spellEnd"/>
            <w:r w:rsidRPr="00CB6705">
              <w:rPr>
                <w:rFonts w:asciiTheme="minorHAnsi" w:hAnsiTheme="minorHAnsi"/>
                <w:sz w:val="18"/>
                <w:szCs w:val="18"/>
                <w:lang w:val="it-IT"/>
              </w:rPr>
              <w:t>:</w:t>
            </w:r>
          </w:p>
          <w:p w14:paraId="1EEA09BC" w14:textId="2A68A3B3" w:rsidR="002B5E84" w:rsidRPr="00CB6705" w:rsidRDefault="002B5E84" w:rsidP="00917DB5">
            <w:pPr>
              <w:pStyle w:val="KeinLeerraum"/>
              <w:contextualSpacing/>
              <w:rPr>
                <w:rFonts w:asciiTheme="minorHAnsi" w:hAnsiTheme="minorHAnsi"/>
                <w:sz w:val="18"/>
                <w:szCs w:val="18"/>
                <w:lang w:val="it-IT"/>
              </w:rPr>
            </w:pPr>
            <w:r w:rsidRPr="00CB6705">
              <w:rPr>
                <w:rFonts w:asciiTheme="minorHAnsi" w:hAnsiTheme="minorHAnsi"/>
                <w:sz w:val="18"/>
                <w:szCs w:val="18"/>
                <w:lang w:val="it-IT"/>
              </w:rPr>
              <w:t>Julia Fricke, Marketing Manager</w:t>
            </w:r>
          </w:p>
          <w:p w14:paraId="4F24B5DE" w14:textId="21F2360A" w:rsidR="002B5E84" w:rsidRPr="00CB6705" w:rsidRDefault="008A53DD" w:rsidP="00917DB5">
            <w:pPr>
              <w:pStyle w:val="KeinLeerraum"/>
              <w:contextualSpacing/>
              <w:rPr>
                <w:sz w:val="18"/>
                <w:szCs w:val="18"/>
              </w:rPr>
            </w:pPr>
            <w:hyperlink r:id="rId10" w:history="1">
              <w:r w:rsidR="002B5E84" w:rsidRPr="00CB6705">
                <w:rPr>
                  <w:rStyle w:val="Hyperlink"/>
                  <w:sz w:val="18"/>
                  <w:szCs w:val="18"/>
                </w:rPr>
                <w:t>julia.fricke@comsol.com</w:t>
              </w:r>
            </w:hyperlink>
          </w:p>
          <w:p w14:paraId="5CBE1395" w14:textId="2D0208C7" w:rsidR="002B5E84" w:rsidRPr="00CB6705" w:rsidRDefault="002B5E84" w:rsidP="00917DB5">
            <w:pPr>
              <w:pStyle w:val="KeinLeerraum"/>
              <w:contextualSpacing/>
              <w:rPr>
                <w:sz w:val="18"/>
                <w:szCs w:val="18"/>
              </w:rPr>
            </w:pPr>
            <w:bookmarkStart w:id="0" w:name="_GoBack"/>
            <w:bookmarkEnd w:id="0"/>
          </w:p>
          <w:p w14:paraId="1ED84CC7" w14:textId="2B1BE209" w:rsidR="002B5E84" w:rsidRPr="002B5E84" w:rsidRDefault="002B5E84" w:rsidP="00917DB5">
            <w:pPr>
              <w:pStyle w:val="KeinLeerraum"/>
              <w:contextualSpacing/>
              <w:rPr>
                <w:rFonts w:asciiTheme="minorHAnsi" w:hAnsiTheme="minorHAnsi"/>
                <w:color w:val="0000FF"/>
                <w:sz w:val="18"/>
                <w:szCs w:val="18"/>
                <w:u w:val="single"/>
                <w:lang w:val="it-IT"/>
              </w:rPr>
            </w:pPr>
          </w:p>
        </w:tc>
        <w:tc>
          <w:tcPr>
            <w:tcW w:w="2973" w:type="dxa"/>
          </w:tcPr>
          <w:p w14:paraId="237F9C05" w14:textId="77777777" w:rsidR="002B5E84" w:rsidRPr="002B5E84" w:rsidRDefault="002B5E84" w:rsidP="002B5E84">
            <w:pPr>
              <w:pStyle w:val="KeinLeerraum"/>
              <w:contextualSpacing/>
              <w:rPr>
                <w:sz w:val="18"/>
                <w:szCs w:val="18"/>
                <w:lang w:val="de-DE"/>
              </w:rPr>
            </w:pPr>
            <w:r w:rsidRPr="002B5E84">
              <w:rPr>
                <w:b/>
                <w:sz w:val="18"/>
                <w:szCs w:val="18"/>
                <w:lang w:val="de-DE"/>
              </w:rPr>
              <w:t>Pressekontakt</w:t>
            </w:r>
            <w:r w:rsidRPr="002B5E84">
              <w:rPr>
                <w:sz w:val="18"/>
                <w:szCs w:val="18"/>
                <w:lang w:val="de-DE"/>
              </w:rPr>
              <w:t>:</w:t>
            </w:r>
          </w:p>
          <w:p w14:paraId="71913505" w14:textId="77777777" w:rsidR="002B5E84" w:rsidRPr="002B5E84" w:rsidRDefault="002B5E84" w:rsidP="002B5E84">
            <w:pPr>
              <w:pStyle w:val="KeinLeerraum"/>
              <w:contextualSpacing/>
              <w:rPr>
                <w:sz w:val="18"/>
                <w:szCs w:val="18"/>
                <w:lang w:val="de-DE"/>
              </w:rPr>
            </w:pPr>
            <w:r w:rsidRPr="002B5E84">
              <w:rPr>
                <w:sz w:val="18"/>
                <w:szCs w:val="18"/>
                <w:lang w:val="de-DE"/>
              </w:rPr>
              <w:t>Blue Gecko Marketing GmbH</w:t>
            </w:r>
          </w:p>
          <w:p w14:paraId="6AABEC69" w14:textId="77777777" w:rsidR="002B5E84" w:rsidRPr="002B5E84" w:rsidRDefault="002B5E84" w:rsidP="002B5E84">
            <w:pPr>
              <w:pStyle w:val="KeinLeerraum"/>
              <w:contextualSpacing/>
              <w:rPr>
                <w:sz w:val="18"/>
                <w:szCs w:val="18"/>
                <w:lang w:val="de-DE"/>
              </w:rPr>
            </w:pPr>
            <w:r w:rsidRPr="002B5E84">
              <w:rPr>
                <w:sz w:val="18"/>
                <w:szCs w:val="18"/>
                <w:lang w:val="de-DE"/>
              </w:rPr>
              <w:t xml:space="preserve">Gerd </w:t>
            </w:r>
            <w:proofErr w:type="spellStart"/>
            <w:r w:rsidRPr="002B5E84">
              <w:rPr>
                <w:sz w:val="18"/>
                <w:szCs w:val="18"/>
                <w:lang w:val="de-DE"/>
              </w:rPr>
              <w:t>Wurmann</w:t>
            </w:r>
            <w:proofErr w:type="spellEnd"/>
          </w:p>
          <w:p w14:paraId="6099720D" w14:textId="77777777" w:rsidR="002B5E84" w:rsidRDefault="002B5E84" w:rsidP="002B5E84">
            <w:pPr>
              <w:pStyle w:val="KeinLeerraum"/>
              <w:contextualSpacing/>
              <w:rPr>
                <w:sz w:val="18"/>
                <w:szCs w:val="18"/>
              </w:rPr>
            </w:pPr>
            <w:r>
              <w:rPr>
                <w:sz w:val="18"/>
                <w:szCs w:val="18"/>
              </w:rPr>
              <w:t>+49 (0)6421-9684352</w:t>
            </w:r>
          </w:p>
          <w:p w14:paraId="302C313D" w14:textId="4593DB33" w:rsidR="002B5E84" w:rsidRPr="002B5E84" w:rsidRDefault="008A53DD" w:rsidP="00917DB5">
            <w:pPr>
              <w:pStyle w:val="KeinLeerraum"/>
              <w:contextualSpacing/>
              <w:rPr>
                <w:sz w:val="18"/>
                <w:szCs w:val="18"/>
              </w:rPr>
            </w:pPr>
            <w:hyperlink r:id="rId11" w:history="1">
              <w:r w:rsidR="002B5E84" w:rsidRPr="00A745B7">
                <w:rPr>
                  <w:rStyle w:val="Hyperlink"/>
                  <w:sz w:val="18"/>
                  <w:szCs w:val="18"/>
                </w:rPr>
                <w:t>wurmann@bluegecko-marketing.de</w:t>
              </w:r>
            </w:hyperlink>
          </w:p>
        </w:tc>
      </w:tr>
    </w:tbl>
    <w:p w14:paraId="6918C865" w14:textId="77777777" w:rsidR="0037104F" w:rsidRPr="00AF30C7" w:rsidRDefault="0037104F" w:rsidP="0037104F">
      <w:pPr>
        <w:pStyle w:val="NurText"/>
        <w:contextualSpacing/>
        <w:rPr>
          <w:bCs/>
          <w:spacing w:val="-2"/>
          <w:sz w:val="20"/>
          <w:lang w:val="it-IT"/>
        </w:rPr>
      </w:pPr>
    </w:p>
    <w:p w14:paraId="26675CB2" w14:textId="0CC02335" w:rsidR="00E4185B" w:rsidRPr="00D8018A" w:rsidRDefault="0023499C" w:rsidP="009D4C8B">
      <w:pPr>
        <w:pStyle w:val="NurText"/>
        <w:contextualSpacing/>
        <w:jc w:val="center"/>
        <w:rPr>
          <w:b/>
          <w:sz w:val="32"/>
          <w:szCs w:val="33"/>
          <w:lang w:val="de-DE"/>
        </w:rPr>
      </w:pPr>
      <w:r w:rsidRPr="00D8018A">
        <w:rPr>
          <w:b/>
          <w:sz w:val="32"/>
          <w:szCs w:val="33"/>
          <w:lang w:val="de-DE"/>
        </w:rPr>
        <w:t>COMSOL News 2019</w:t>
      </w:r>
      <w:r w:rsidR="0019409D" w:rsidRPr="00D8018A">
        <w:rPr>
          <w:b/>
          <w:sz w:val="32"/>
          <w:szCs w:val="33"/>
          <w:lang w:val="de-DE"/>
        </w:rPr>
        <w:t xml:space="preserve"> Erfolgsgeschichten: </w:t>
      </w:r>
      <w:r w:rsidR="000368B6" w:rsidRPr="00D8018A">
        <w:rPr>
          <w:b/>
          <w:sz w:val="32"/>
          <w:szCs w:val="33"/>
          <w:lang w:val="de-DE"/>
        </w:rPr>
        <w:t>Simulations</w:t>
      </w:r>
      <w:r w:rsidR="00E563FD">
        <w:rPr>
          <w:b/>
          <w:sz w:val="32"/>
          <w:szCs w:val="33"/>
          <w:lang w:val="de-DE"/>
        </w:rPr>
        <w:t>-</w:t>
      </w:r>
      <w:proofErr w:type="spellStart"/>
      <w:r w:rsidR="00E563FD">
        <w:rPr>
          <w:b/>
          <w:sz w:val="32"/>
          <w:szCs w:val="33"/>
          <w:lang w:val="de-DE"/>
        </w:rPr>
        <w:t>Applications</w:t>
      </w:r>
      <w:proofErr w:type="spellEnd"/>
      <w:r w:rsidR="000368B6" w:rsidRPr="00D8018A">
        <w:rPr>
          <w:b/>
          <w:sz w:val="32"/>
          <w:szCs w:val="33"/>
          <w:lang w:val="de-DE"/>
        </w:rPr>
        <w:t xml:space="preserve"> ermöglichen die Zusammenarbeit bei der Entwicklung neuer Produkte </w:t>
      </w:r>
    </w:p>
    <w:p w14:paraId="271DE10F" w14:textId="77777777" w:rsidR="0037104F" w:rsidRPr="00D8018A" w:rsidRDefault="0037104F" w:rsidP="0037104F">
      <w:pPr>
        <w:pStyle w:val="NurText"/>
        <w:contextualSpacing/>
        <w:rPr>
          <w:bCs/>
          <w:spacing w:val="-2"/>
          <w:sz w:val="20"/>
          <w:lang w:val="de-DE"/>
        </w:rPr>
      </w:pPr>
    </w:p>
    <w:p w14:paraId="133DAE9A" w14:textId="43704DE6" w:rsidR="0023499C" w:rsidRDefault="007C6EF5" w:rsidP="0037104F">
      <w:pPr>
        <w:pStyle w:val="NurText"/>
        <w:contextualSpacing/>
        <w:rPr>
          <w:rFonts w:asciiTheme="minorHAnsi" w:hAnsiTheme="minorHAnsi"/>
          <w:bCs/>
          <w:szCs w:val="22"/>
          <w:lang w:val="de-DE"/>
        </w:rPr>
      </w:pPr>
      <w:r>
        <w:rPr>
          <w:noProof/>
        </w:rPr>
        <w:drawing>
          <wp:anchor distT="0" distB="0" distL="114300" distR="114300" simplePos="0" relativeHeight="251659264" behindDoc="0" locked="0" layoutInCell="1" allowOverlap="1" wp14:anchorId="0CC02A00" wp14:editId="1D9B43E1">
            <wp:simplePos x="0" y="0"/>
            <wp:positionH relativeFrom="margin">
              <wp:posOffset>3914775</wp:posOffset>
            </wp:positionH>
            <wp:positionV relativeFrom="margin">
              <wp:posOffset>2508250</wp:posOffset>
            </wp:positionV>
            <wp:extent cx="2271395" cy="3028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39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04F" w:rsidRPr="00D8018A">
        <w:rPr>
          <w:rFonts w:asciiTheme="minorHAnsi" w:hAnsiTheme="minorHAnsi"/>
          <w:bCs/>
          <w:szCs w:val="22"/>
          <w:lang w:val="de-DE"/>
        </w:rPr>
        <w:t>BURLINGTON, MA (</w:t>
      </w:r>
      <w:r w:rsidR="00CB377F" w:rsidRPr="00D8018A">
        <w:rPr>
          <w:rFonts w:asciiTheme="minorHAnsi" w:hAnsiTheme="minorHAnsi"/>
          <w:bCs/>
          <w:szCs w:val="22"/>
          <w:lang w:val="de-DE"/>
        </w:rPr>
        <w:t>9.</w:t>
      </w:r>
      <w:r w:rsidR="0023499C" w:rsidRPr="00D8018A">
        <w:rPr>
          <w:rFonts w:asciiTheme="minorHAnsi" w:hAnsiTheme="minorHAnsi"/>
          <w:bCs/>
          <w:szCs w:val="22"/>
          <w:lang w:val="de-DE"/>
        </w:rPr>
        <w:t xml:space="preserve"> Juli </w:t>
      </w:r>
      <w:r w:rsidR="0037104F" w:rsidRPr="00D8018A">
        <w:rPr>
          <w:rFonts w:asciiTheme="minorHAnsi" w:hAnsiTheme="minorHAnsi"/>
          <w:bCs/>
          <w:szCs w:val="22"/>
          <w:lang w:val="de-DE"/>
        </w:rPr>
        <w:t xml:space="preserve">2019) - </w:t>
      </w:r>
      <w:r w:rsidR="003E6787" w:rsidRPr="00D8018A">
        <w:rPr>
          <w:rFonts w:asciiTheme="minorHAnsi" w:hAnsiTheme="minorHAnsi"/>
          <w:bCs/>
          <w:szCs w:val="22"/>
          <w:lang w:val="de-DE"/>
        </w:rPr>
        <w:t xml:space="preserve">COMSOL Inc. hat seine jährliche Zusammenstellung von Kundenerfolgsgeschichten in der neuesten Ausgabe der COMSOL News veröffentlicht. </w:t>
      </w:r>
      <w:r w:rsidR="002E3510" w:rsidRPr="00D8018A">
        <w:rPr>
          <w:rFonts w:asciiTheme="minorHAnsi" w:hAnsiTheme="minorHAnsi"/>
          <w:bCs/>
          <w:szCs w:val="22"/>
          <w:lang w:val="de-DE"/>
        </w:rPr>
        <w:t xml:space="preserve">Die diesjährige Ausgabe </w:t>
      </w:r>
      <w:r w:rsidR="003E6787" w:rsidRPr="00D8018A">
        <w:rPr>
          <w:rFonts w:asciiTheme="minorHAnsi" w:hAnsiTheme="minorHAnsi"/>
          <w:bCs/>
          <w:szCs w:val="22"/>
          <w:lang w:val="de-DE"/>
        </w:rPr>
        <w:t xml:space="preserve">enthält eine Vielzahl von akademischen und kommerziellen Beispielen von Ingenieuren, die die Grenzen der Technologie mit COMSOL Multiphysics® für innovative Modellierung, Simulation und </w:t>
      </w:r>
      <w:r w:rsidR="00E563FD">
        <w:rPr>
          <w:rFonts w:asciiTheme="minorHAnsi" w:hAnsiTheme="minorHAnsi"/>
          <w:bCs/>
          <w:szCs w:val="22"/>
          <w:lang w:val="de-DE"/>
        </w:rPr>
        <w:t>Application-D</w:t>
      </w:r>
      <w:r w:rsidR="003E6787" w:rsidRPr="00D8018A">
        <w:rPr>
          <w:rFonts w:asciiTheme="minorHAnsi" w:hAnsiTheme="minorHAnsi"/>
          <w:bCs/>
          <w:szCs w:val="22"/>
          <w:lang w:val="de-DE"/>
        </w:rPr>
        <w:t>esign erweitern.</w:t>
      </w:r>
    </w:p>
    <w:p w14:paraId="1D321FEF" w14:textId="1B95231A" w:rsidR="00E563FD" w:rsidRPr="00D8018A" w:rsidRDefault="00E563FD" w:rsidP="0037104F">
      <w:pPr>
        <w:pStyle w:val="NurText"/>
        <w:contextualSpacing/>
        <w:rPr>
          <w:lang w:val="de-DE"/>
        </w:rPr>
      </w:pPr>
    </w:p>
    <w:p w14:paraId="046C4253" w14:textId="2C931E19" w:rsidR="00442441" w:rsidRDefault="002E3510" w:rsidP="00F41244">
      <w:pPr>
        <w:pStyle w:val="NurText"/>
        <w:contextualSpacing/>
        <w:rPr>
          <w:noProof/>
          <w:lang w:val="de-DE"/>
        </w:rPr>
      </w:pPr>
      <w:r w:rsidRPr="00D8018A">
        <w:rPr>
          <w:noProof/>
          <w:lang w:val="de-DE"/>
        </w:rPr>
        <w:t>Zusammenarbeit ist der Schlüssel zur Entwicklung von Produkten, die unsere Zukunft auf unvorhersehbare Weise verändern. In der diesjährigen Ausgabe der COMSOL News stellen wir fest, dass alle, vom Studenten bis zum Profi, zusammenarbeiten</w:t>
      </w:r>
      <w:r w:rsidR="00E563FD">
        <w:rPr>
          <w:noProof/>
          <w:lang w:val="de-DE"/>
        </w:rPr>
        <w:t xml:space="preserve"> -</w:t>
      </w:r>
      <w:r w:rsidRPr="00D8018A">
        <w:rPr>
          <w:noProof/>
          <w:lang w:val="de-DE"/>
        </w:rPr>
        <w:t xml:space="preserve"> </w:t>
      </w:r>
      <w:r w:rsidR="00E563FD">
        <w:rPr>
          <w:noProof/>
          <w:lang w:val="de-DE"/>
        </w:rPr>
        <w:t>s</w:t>
      </w:r>
      <w:r w:rsidRPr="00D8018A">
        <w:rPr>
          <w:noProof/>
          <w:lang w:val="de-DE"/>
        </w:rPr>
        <w:t xml:space="preserve">owohl untereinander als auch mit ihren Kunden, um die nächste Entwicklung in ihrer Designarbeit </w:t>
      </w:r>
      <w:r w:rsidR="00E563FD">
        <w:rPr>
          <w:noProof/>
          <w:lang w:val="de-DE"/>
        </w:rPr>
        <w:t>zu verwirklichen</w:t>
      </w:r>
      <w:r w:rsidRPr="00D8018A">
        <w:rPr>
          <w:noProof/>
          <w:lang w:val="de-DE"/>
        </w:rPr>
        <w:t>.</w:t>
      </w:r>
    </w:p>
    <w:p w14:paraId="3D1AABD1" w14:textId="77777777" w:rsidR="00E563FD" w:rsidRPr="00D8018A" w:rsidRDefault="00E563FD" w:rsidP="00F41244">
      <w:pPr>
        <w:pStyle w:val="NurText"/>
        <w:contextualSpacing/>
        <w:rPr>
          <w:noProof/>
          <w:lang w:val="de-DE"/>
        </w:rPr>
      </w:pPr>
    </w:p>
    <w:p w14:paraId="7F803BF3" w14:textId="496ABFFE" w:rsidR="007E736C" w:rsidRDefault="00E563FD" w:rsidP="0037104F">
      <w:pPr>
        <w:pStyle w:val="NurText"/>
        <w:contextualSpacing/>
        <w:rPr>
          <w:noProof/>
          <w:lang w:val="de-DE"/>
        </w:rPr>
      </w:pPr>
      <w:r>
        <w:rPr>
          <w:noProof/>
          <w:lang w:val="de-DE"/>
        </w:rPr>
        <w:t>„</w:t>
      </w:r>
      <w:r w:rsidR="00412729" w:rsidRPr="00D8018A">
        <w:rPr>
          <w:noProof/>
          <w:lang w:val="de-DE"/>
        </w:rPr>
        <w:t xml:space="preserve">Jedes Jahr stellen wir einige unserer innovativsten Kunden in den COMSOL News vor. Die diesjährige Ausgabe </w:t>
      </w:r>
      <w:r>
        <w:rPr>
          <w:noProof/>
          <w:lang w:val="de-DE"/>
        </w:rPr>
        <w:t>ist</w:t>
      </w:r>
      <w:r w:rsidR="00412729" w:rsidRPr="00D8018A">
        <w:rPr>
          <w:noProof/>
          <w:lang w:val="de-DE"/>
        </w:rPr>
        <w:t xml:space="preserve"> </w:t>
      </w:r>
      <w:r>
        <w:rPr>
          <w:noProof/>
          <w:lang w:val="de-DE"/>
        </w:rPr>
        <w:t xml:space="preserve">da </w:t>
      </w:r>
      <w:r w:rsidR="00412729" w:rsidRPr="00D8018A">
        <w:rPr>
          <w:noProof/>
          <w:lang w:val="de-DE"/>
        </w:rPr>
        <w:t>keine Ausnahme</w:t>
      </w:r>
      <w:r>
        <w:rPr>
          <w:noProof/>
          <w:lang w:val="de-DE"/>
        </w:rPr>
        <w:t>“</w:t>
      </w:r>
      <w:r w:rsidR="00412729" w:rsidRPr="00D8018A">
        <w:rPr>
          <w:noProof/>
          <w:lang w:val="de-DE"/>
        </w:rPr>
        <w:t xml:space="preserve">, sagt Bernt Nilsson, Senior VP of Marketing, COMSOL Inc. </w:t>
      </w:r>
      <w:r>
        <w:rPr>
          <w:noProof/>
          <w:lang w:val="de-DE"/>
        </w:rPr>
        <w:t>„</w:t>
      </w:r>
      <w:r w:rsidR="00412729" w:rsidRPr="00D8018A">
        <w:rPr>
          <w:noProof/>
          <w:lang w:val="de-DE"/>
        </w:rPr>
        <w:t>Was jetzt auffällt, ist der zunehmende Einsatz der Simulation, weit über die F&amp;E-Abteilungen hinaus. Kundenspezifische Simulations</w:t>
      </w:r>
      <w:r>
        <w:rPr>
          <w:noProof/>
          <w:lang w:val="de-DE"/>
        </w:rPr>
        <w:t>-Applications</w:t>
      </w:r>
      <w:r w:rsidR="00412729" w:rsidRPr="00D8018A">
        <w:rPr>
          <w:noProof/>
          <w:lang w:val="de-DE"/>
        </w:rPr>
        <w:t xml:space="preserve"> nehmen Fahrt auf. Wir freuen uns, über Unternehmen wie Viega zu berichten, </w:t>
      </w:r>
      <w:r w:rsidR="00E4185B" w:rsidRPr="00D8018A">
        <w:rPr>
          <w:noProof/>
          <w:lang w:val="de-DE"/>
        </w:rPr>
        <w:t>die</w:t>
      </w:r>
      <w:r w:rsidR="00412729" w:rsidRPr="00D8018A">
        <w:rPr>
          <w:noProof/>
          <w:lang w:val="de-DE"/>
        </w:rPr>
        <w:t xml:space="preserve"> ihr Verkaufsteam mit Simulationen bei</w:t>
      </w:r>
      <w:r>
        <w:rPr>
          <w:noProof/>
          <w:lang w:val="de-DE"/>
        </w:rPr>
        <w:t>m Design</w:t>
      </w:r>
      <w:r w:rsidR="00412729" w:rsidRPr="00D8018A">
        <w:rPr>
          <w:noProof/>
          <w:lang w:val="de-DE"/>
        </w:rPr>
        <w:t xml:space="preserve"> von Kühl- und Heizsystemen unterstützen</w:t>
      </w:r>
      <w:r w:rsidR="00E4185B" w:rsidRPr="00D8018A">
        <w:rPr>
          <w:noProof/>
          <w:lang w:val="de-DE"/>
        </w:rPr>
        <w:t>.</w:t>
      </w:r>
      <w:r>
        <w:rPr>
          <w:noProof/>
          <w:lang w:val="de-DE"/>
        </w:rPr>
        <w:t>“</w:t>
      </w:r>
    </w:p>
    <w:p w14:paraId="1F5458CE" w14:textId="77777777" w:rsidR="00E563FD" w:rsidRPr="00D8018A" w:rsidRDefault="00E563FD" w:rsidP="0037104F">
      <w:pPr>
        <w:pStyle w:val="NurText"/>
        <w:contextualSpacing/>
        <w:rPr>
          <w:noProof/>
          <w:lang w:val="de-DE"/>
        </w:rPr>
      </w:pPr>
    </w:p>
    <w:p w14:paraId="7588E684" w14:textId="07D088F8" w:rsidR="00A21E80" w:rsidRPr="00D8018A" w:rsidRDefault="002E3510" w:rsidP="0037104F">
      <w:pPr>
        <w:pStyle w:val="NurText"/>
        <w:contextualSpacing/>
        <w:rPr>
          <w:noProof/>
          <w:lang w:val="de-DE"/>
        </w:rPr>
      </w:pPr>
      <w:r w:rsidRPr="00D8018A">
        <w:rPr>
          <w:lang w:val="de-DE"/>
        </w:rPr>
        <w:t>Die COMSOL News 2019 enthält mehr als ein Dutzend Artikel, die eine Vielzahl von Projekten mit multiphysikalischen Modellierungs- und Simulations</w:t>
      </w:r>
      <w:r w:rsidR="00E563FD">
        <w:rPr>
          <w:lang w:val="de-DE"/>
        </w:rPr>
        <w:t>-</w:t>
      </w:r>
      <w:proofErr w:type="spellStart"/>
      <w:r w:rsidR="00E563FD">
        <w:rPr>
          <w:lang w:val="de-DE"/>
        </w:rPr>
        <w:t>Applications</w:t>
      </w:r>
      <w:proofErr w:type="spellEnd"/>
      <w:r w:rsidRPr="00D8018A">
        <w:rPr>
          <w:lang w:val="de-DE"/>
        </w:rPr>
        <w:t xml:space="preserve"> diskutieren</w:t>
      </w:r>
      <w:r w:rsidR="0023499C" w:rsidRPr="00D8018A">
        <w:rPr>
          <w:lang w:val="de-DE"/>
        </w:rPr>
        <w:t xml:space="preserve">. </w:t>
      </w:r>
      <w:r w:rsidR="003671A4" w:rsidRPr="00D8018A">
        <w:rPr>
          <w:lang w:val="de-DE"/>
        </w:rPr>
        <w:t>Zu den</w:t>
      </w:r>
      <w:r w:rsidRPr="00D8018A">
        <w:rPr>
          <w:lang w:val="de-DE"/>
        </w:rPr>
        <w:t xml:space="preserve"> vorgestellten </w:t>
      </w:r>
      <w:r w:rsidR="003671A4" w:rsidRPr="00D8018A">
        <w:rPr>
          <w:lang w:val="de-DE"/>
        </w:rPr>
        <w:t>Themen gehören</w:t>
      </w:r>
      <w:r w:rsidR="00E563FD">
        <w:rPr>
          <w:lang w:val="de-DE"/>
        </w:rPr>
        <w:t xml:space="preserve"> unter anderem</w:t>
      </w:r>
      <w:r w:rsidRPr="00D8018A">
        <w:rPr>
          <w:lang w:val="de-DE"/>
        </w:rPr>
        <w:t xml:space="preserve">: </w:t>
      </w:r>
      <w:r w:rsidR="003671A4" w:rsidRPr="00D8018A">
        <w:rPr>
          <w:lang w:val="de-DE"/>
        </w:rPr>
        <w:t>Strahlungsheizung und -kühlung, Simulations</w:t>
      </w:r>
      <w:r w:rsidR="00E563FD">
        <w:rPr>
          <w:lang w:val="de-DE"/>
        </w:rPr>
        <w:t>-</w:t>
      </w:r>
      <w:proofErr w:type="spellStart"/>
      <w:r w:rsidR="00E563FD">
        <w:rPr>
          <w:lang w:val="de-DE"/>
        </w:rPr>
        <w:t>Applications</w:t>
      </w:r>
      <w:proofErr w:type="spellEnd"/>
      <w:r w:rsidR="003671A4" w:rsidRPr="00D8018A">
        <w:rPr>
          <w:lang w:val="de-DE"/>
        </w:rPr>
        <w:t>, digitale Zwillinge, Hyperloop-</w:t>
      </w:r>
      <w:proofErr w:type="spellStart"/>
      <w:r w:rsidR="003671A4" w:rsidRPr="00D8018A">
        <w:rPr>
          <w:lang w:val="de-DE"/>
        </w:rPr>
        <w:t>Pod</w:t>
      </w:r>
      <w:proofErr w:type="spellEnd"/>
      <w:r w:rsidR="003671A4" w:rsidRPr="00D8018A">
        <w:rPr>
          <w:lang w:val="de-DE"/>
        </w:rPr>
        <w:t xml:space="preserve">-Design, Design optischer Antennen, </w:t>
      </w:r>
      <w:r w:rsidR="00E563FD">
        <w:rPr>
          <w:lang w:val="de-DE"/>
        </w:rPr>
        <w:t>Akkuentwicklung</w:t>
      </w:r>
      <w:r w:rsidR="00412729" w:rsidRPr="00D8018A">
        <w:rPr>
          <w:lang w:val="de-DE"/>
        </w:rPr>
        <w:t xml:space="preserve"> </w:t>
      </w:r>
      <w:r w:rsidR="003671A4" w:rsidRPr="00D8018A">
        <w:rPr>
          <w:lang w:val="de-DE"/>
        </w:rPr>
        <w:t xml:space="preserve">und Smart Cities. </w:t>
      </w:r>
    </w:p>
    <w:p w14:paraId="20003EEE" w14:textId="77777777" w:rsidR="0037104F" w:rsidRPr="00D8018A" w:rsidRDefault="0037104F" w:rsidP="0037104F">
      <w:pPr>
        <w:pStyle w:val="NurText"/>
        <w:contextualSpacing/>
        <w:rPr>
          <w:bCs/>
          <w:spacing w:val="-2"/>
          <w:sz w:val="18"/>
          <w:szCs w:val="18"/>
          <w:lang w:val="de-DE"/>
        </w:rPr>
      </w:pPr>
    </w:p>
    <w:p w14:paraId="447AF65E" w14:textId="77777777" w:rsidR="0037104F" w:rsidRPr="00D8018A" w:rsidRDefault="0037104F" w:rsidP="0037104F">
      <w:pPr>
        <w:pStyle w:val="NurText"/>
        <w:contextualSpacing/>
        <w:rPr>
          <w:bCs/>
          <w:spacing w:val="-2"/>
          <w:sz w:val="16"/>
          <w:lang w:val="de-DE"/>
        </w:rPr>
      </w:pPr>
      <w:r w:rsidRPr="00D8018A">
        <w:rPr>
          <w:b/>
          <w:lang w:val="de-DE"/>
        </w:rPr>
        <w:t>Verfügbarkeit</w:t>
      </w:r>
    </w:p>
    <w:p w14:paraId="3C4A600C" w14:textId="2A702515" w:rsidR="0037104F" w:rsidRPr="00D8018A" w:rsidRDefault="0037104F" w:rsidP="0037104F">
      <w:pPr>
        <w:pStyle w:val="NurText"/>
        <w:contextualSpacing/>
        <w:rPr>
          <w:lang w:val="de-DE"/>
        </w:rPr>
      </w:pPr>
      <w:r w:rsidRPr="00D8018A">
        <w:rPr>
          <w:lang w:val="de-DE"/>
        </w:rPr>
        <w:t xml:space="preserve">Die COMSOL News 2019 steht als Online-Magazin zur Verfügung und kann im PDF-Format angesehen oder heruntergeladen werden unter: </w:t>
      </w:r>
      <w:hyperlink r:id="rId13" w:history="1">
        <w:r w:rsidR="00E563FD" w:rsidRPr="00A745B7">
          <w:rPr>
            <w:rStyle w:val="Hyperlink"/>
            <w:lang w:val="de-DE"/>
          </w:rPr>
          <w:t>www.comsol.de/offers/comsol-news-2019.</w:t>
        </w:r>
      </w:hyperlink>
    </w:p>
    <w:p w14:paraId="0C53756B" w14:textId="77777777" w:rsidR="0037104F" w:rsidRPr="00D8018A" w:rsidRDefault="0037104F" w:rsidP="0037104F">
      <w:pPr>
        <w:pStyle w:val="NurText"/>
        <w:contextualSpacing/>
        <w:rPr>
          <w:bCs/>
          <w:spacing w:val="-2"/>
          <w:sz w:val="18"/>
          <w:szCs w:val="18"/>
          <w:lang w:val="de-DE"/>
        </w:rPr>
      </w:pPr>
    </w:p>
    <w:p w14:paraId="78CC412A" w14:textId="77777777" w:rsidR="0037104F" w:rsidRPr="007C6EF5" w:rsidRDefault="0037104F" w:rsidP="0037104F">
      <w:pPr>
        <w:pStyle w:val="StandardWeb"/>
        <w:shd w:val="clear" w:color="auto" w:fill="FFFFFF"/>
        <w:spacing w:before="0" w:beforeAutospacing="0" w:after="150" w:afterAutospacing="0"/>
        <w:contextualSpacing/>
        <w:rPr>
          <w:rFonts w:ascii="Calibri" w:hAnsi="Calibri"/>
          <w:b/>
          <w:spacing w:val="-1"/>
          <w:kern w:val="24"/>
          <w:sz w:val="20"/>
          <w:szCs w:val="22"/>
          <w:lang w:val="de-DE"/>
        </w:rPr>
      </w:pPr>
      <w:r w:rsidRPr="007C6EF5">
        <w:rPr>
          <w:rFonts w:ascii="Calibri" w:hAnsi="Calibri"/>
          <w:b/>
          <w:spacing w:val="-1"/>
          <w:kern w:val="24"/>
          <w:sz w:val="20"/>
          <w:szCs w:val="22"/>
          <w:lang w:val="de-DE"/>
        </w:rPr>
        <w:t>Über COMSOL</w:t>
      </w:r>
    </w:p>
    <w:p w14:paraId="4EECEA68" w14:textId="63771903" w:rsidR="0037104F" w:rsidRPr="007C6EF5" w:rsidRDefault="0037104F" w:rsidP="0037104F">
      <w:pPr>
        <w:pStyle w:val="StandardWeb"/>
        <w:shd w:val="clear" w:color="auto" w:fill="FFFFFF"/>
        <w:spacing w:before="0" w:beforeAutospacing="0" w:after="0" w:afterAutospacing="0"/>
        <w:contextualSpacing/>
        <w:rPr>
          <w:rFonts w:ascii="Calibri" w:hAnsi="Calibri"/>
          <w:spacing w:val="-2"/>
          <w:kern w:val="24"/>
          <w:sz w:val="20"/>
          <w:szCs w:val="22"/>
          <w:lang w:val="de-DE"/>
        </w:rPr>
      </w:pPr>
      <w:r w:rsidRPr="007C6EF5">
        <w:rPr>
          <w:rFonts w:ascii="Calibri" w:hAnsi="Calibri"/>
          <w:spacing w:val="-2"/>
          <w:kern w:val="24"/>
          <w:sz w:val="20"/>
          <w:szCs w:val="22"/>
          <w:lang w:val="de-DE"/>
        </w:rPr>
        <w:t xml:space="preserve">COMSOL ist ein </w:t>
      </w:r>
      <w:r w:rsidR="00A21E80" w:rsidRPr="007C6EF5">
        <w:rPr>
          <w:rFonts w:ascii="Calibri" w:hAnsi="Calibri"/>
          <w:spacing w:val="-2"/>
          <w:kern w:val="24"/>
          <w:sz w:val="20"/>
          <w:szCs w:val="22"/>
          <w:lang w:val="de-DE"/>
        </w:rPr>
        <w:t xml:space="preserve">globaler Anbieter von Simulationssoftware </w:t>
      </w:r>
      <w:r w:rsidR="00E563FD" w:rsidRPr="007C6EF5">
        <w:rPr>
          <w:rFonts w:ascii="Calibri" w:hAnsi="Calibri"/>
          <w:spacing w:val="-2"/>
          <w:kern w:val="24"/>
          <w:sz w:val="20"/>
          <w:szCs w:val="22"/>
          <w:lang w:val="de-DE"/>
        </w:rPr>
        <w:t>im</w:t>
      </w:r>
      <w:r w:rsidR="00A21E80" w:rsidRPr="007C6EF5">
        <w:rPr>
          <w:rFonts w:ascii="Calibri" w:hAnsi="Calibri"/>
          <w:spacing w:val="-2"/>
          <w:kern w:val="24"/>
          <w:sz w:val="20"/>
          <w:szCs w:val="22"/>
          <w:lang w:val="de-DE"/>
        </w:rPr>
        <w:t xml:space="preserve"> Produktdesign und </w:t>
      </w:r>
      <w:r w:rsidR="00E563FD" w:rsidRPr="007C6EF5">
        <w:rPr>
          <w:rFonts w:ascii="Calibri" w:hAnsi="Calibri"/>
          <w:spacing w:val="-2"/>
          <w:kern w:val="24"/>
          <w:sz w:val="20"/>
          <w:szCs w:val="22"/>
          <w:lang w:val="de-DE"/>
        </w:rPr>
        <w:t xml:space="preserve">in der </w:t>
      </w:r>
      <w:r w:rsidR="00A21E80" w:rsidRPr="007C6EF5">
        <w:rPr>
          <w:rFonts w:ascii="Calibri" w:hAnsi="Calibri"/>
          <w:spacing w:val="-2"/>
          <w:kern w:val="24"/>
          <w:sz w:val="20"/>
          <w:szCs w:val="22"/>
          <w:lang w:val="de-DE"/>
        </w:rPr>
        <w:t>Forschung</w:t>
      </w:r>
      <w:r w:rsidR="00E563FD" w:rsidRPr="007C6EF5">
        <w:rPr>
          <w:rFonts w:ascii="Calibri" w:hAnsi="Calibri"/>
          <w:spacing w:val="-2"/>
          <w:kern w:val="24"/>
          <w:sz w:val="20"/>
          <w:szCs w:val="22"/>
          <w:lang w:val="de-DE"/>
        </w:rPr>
        <w:t xml:space="preserve"> für</w:t>
      </w:r>
      <w:r w:rsidR="00A21E80" w:rsidRPr="007C6EF5">
        <w:rPr>
          <w:rFonts w:ascii="Calibri" w:hAnsi="Calibri"/>
          <w:spacing w:val="-2"/>
          <w:kern w:val="24"/>
          <w:sz w:val="20"/>
          <w:szCs w:val="22"/>
          <w:lang w:val="de-DE"/>
        </w:rPr>
        <w:t xml:space="preserve"> technische Unternehmen, Forschungslabore und Universitäten. Das Produkt COMSOL Multiphysics® ist eine integrierte Softwareumgebung zur Erstellung physikalischer Modelle und Simulations</w:t>
      </w:r>
      <w:r w:rsidR="00E563FD" w:rsidRPr="007C6EF5">
        <w:rPr>
          <w:rFonts w:ascii="Calibri" w:hAnsi="Calibri"/>
          <w:spacing w:val="-2"/>
          <w:kern w:val="24"/>
          <w:sz w:val="20"/>
          <w:szCs w:val="22"/>
          <w:lang w:val="de-DE"/>
        </w:rPr>
        <w:t>-</w:t>
      </w:r>
      <w:proofErr w:type="spellStart"/>
      <w:r w:rsidR="00E563FD" w:rsidRPr="007C6EF5">
        <w:rPr>
          <w:rFonts w:ascii="Calibri" w:hAnsi="Calibri"/>
          <w:spacing w:val="-2"/>
          <w:kern w:val="24"/>
          <w:sz w:val="20"/>
          <w:szCs w:val="22"/>
          <w:lang w:val="de-DE"/>
        </w:rPr>
        <w:t>Applications</w:t>
      </w:r>
      <w:proofErr w:type="spellEnd"/>
      <w:r w:rsidR="00A21E80" w:rsidRPr="007C6EF5">
        <w:rPr>
          <w:rFonts w:ascii="Calibri" w:hAnsi="Calibri"/>
          <w:spacing w:val="-2"/>
          <w:kern w:val="24"/>
          <w:sz w:val="20"/>
          <w:szCs w:val="22"/>
          <w:lang w:val="de-DE"/>
        </w:rPr>
        <w:t xml:space="preserve">. Eine besondere Stärke ist die Fähigkeit, gekoppelte </w:t>
      </w:r>
      <w:r w:rsidR="00E563FD" w:rsidRPr="007C6EF5">
        <w:rPr>
          <w:rFonts w:ascii="Calibri" w:hAnsi="Calibri"/>
          <w:spacing w:val="-2"/>
          <w:kern w:val="24"/>
          <w:sz w:val="20"/>
          <w:szCs w:val="22"/>
          <w:lang w:val="de-DE"/>
        </w:rPr>
        <w:t xml:space="preserve">oder </w:t>
      </w:r>
      <w:r w:rsidR="00A21E80" w:rsidRPr="007C6EF5">
        <w:rPr>
          <w:rFonts w:ascii="Calibri" w:hAnsi="Calibri"/>
          <w:spacing w:val="-2"/>
          <w:kern w:val="24"/>
          <w:sz w:val="20"/>
          <w:szCs w:val="22"/>
          <w:lang w:val="de-DE"/>
        </w:rPr>
        <w:t xml:space="preserve">multiphysikalische Phänomene zu berücksichtigen. Zusatzprodukte erweitern die Simulationsplattform für elektromagnetische, </w:t>
      </w:r>
      <w:r w:rsidR="00E563FD" w:rsidRPr="007C6EF5">
        <w:rPr>
          <w:rFonts w:ascii="Calibri" w:hAnsi="Calibri"/>
          <w:spacing w:val="-2"/>
          <w:kern w:val="24"/>
          <w:sz w:val="20"/>
          <w:szCs w:val="22"/>
          <w:lang w:val="de-DE"/>
        </w:rPr>
        <w:t>strukturmechanische</w:t>
      </w:r>
      <w:r w:rsidR="00A21E80" w:rsidRPr="007C6EF5">
        <w:rPr>
          <w:rFonts w:ascii="Calibri" w:hAnsi="Calibri"/>
          <w:spacing w:val="-2"/>
          <w:kern w:val="24"/>
          <w:sz w:val="20"/>
          <w:szCs w:val="22"/>
          <w:lang w:val="de-DE"/>
        </w:rPr>
        <w:t xml:space="preserve">, akustische, </w:t>
      </w:r>
      <w:r w:rsidR="00E563FD" w:rsidRPr="007C6EF5">
        <w:rPr>
          <w:rFonts w:ascii="Calibri" w:hAnsi="Calibri"/>
          <w:spacing w:val="-2"/>
          <w:kern w:val="24"/>
          <w:sz w:val="20"/>
          <w:szCs w:val="22"/>
          <w:lang w:val="de-DE"/>
        </w:rPr>
        <w:t>strömungstechnische</w:t>
      </w:r>
      <w:r w:rsidR="00A21E80" w:rsidRPr="007C6EF5">
        <w:rPr>
          <w:rFonts w:ascii="Calibri" w:hAnsi="Calibri"/>
          <w:spacing w:val="-2"/>
          <w:kern w:val="24"/>
          <w:sz w:val="20"/>
          <w:szCs w:val="22"/>
          <w:lang w:val="de-DE"/>
        </w:rPr>
        <w:t xml:space="preserve">, </w:t>
      </w:r>
      <w:r w:rsidR="00E563FD" w:rsidRPr="007C6EF5">
        <w:rPr>
          <w:rFonts w:ascii="Calibri" w:hAnsi="Calibri"/>
          <w:spacing w:val="-2"/>
          <w:kern w:val="24"/>
          <w:sz w:val="20"/>
          <w:szCs w:val="22"/>
          <w:lang w:val="de-DE"/>
        </w:rPr>
        <w:t>thermische</w:t>
      </w:r>
      <w:r w:rsidR="00A21E80" w:rsidRPr="007C6EF5">
        <w:rPr>
          <w:rFonts w:ascii="Calibri" w:hAnsi="Calibri"/>
          <w:spacing w:val="-2"/>
          <w:kern w:val="24"/>
          <w:sz w:val="20"/>
          <w:szCs w:val="22"/>
          <w:lang w:val="de-DE"/>
        </w:rPr>
        <w:t xml:space="preserve"> und chemische Anwendungen. Schnittstellenwerkzeuge ermöglichen die Integration von COMSOL Multiphysics®-Simulationen </w:t>
      </w:r>
      <w:r w:rsidR="00E563FD" w:rsidRPr="007C6EF5">
        <w:rPr>
          <w:rFonts w:ascii="Calibri" w:hAnsi="Calibri"/>
          <w:spacing w:val="-2"/>
          <w:kern w:val="24"/>
          <w:sz w:val="20"/>
          <w:szCs w:val="22"/>
          <w:lang w:val="de-DE"/>
        </w:rPr>
        <w:t>in</w:t>
      </w:r>
      <w:r w:rsidR="00A21E80" w:rsidRPr="007C6EF5">
        <w:rPr>
          <w:rFonts w:ascii="Calibri" w:hAnsi="Calibri"/>
          <w:spacing w:val="-2"/>
          <w:kern w:val="24"/>
          <w:sz w:val="20"/>
          <w:szCs w:val="22"/>
          <w:lang w:val="de-DE"/>
        </w:rPr>
        <w:t xml:space="preserve"> alle wichtigen technischen Rechen- und CAD-Tools auf dem CAE-Markt. Simulationsexperten verlassen sich auf das Produkt COMSOL Server™, um Apps für ihre Konstruktionsteams, Fertigungsabteilungen, Testlabors und Kunden auf der ganzen Welt bereitzustellen. COMSOL wurde 1986 gegründet</w:t>
      </w:r>
      <w:r w:rsidR="00E563FD" w:rsidRPr="007C6EF5">
        <w:rPr>
          <w:rFonts w:ascii="Calibri" w:hAnsi="Calibri"/>
          <w:spacing w:val="-2"/>
          <w:kern w:val="24"/>
          <w:sz w:val="20"/>
          <w:szCs w:val="22"/>
          <w:lang w:val="de-DE"/>
        </w:rPr>
        <w:t xml:space="preserve">, </w:t>
      </w:r>
      <w:r w:rsidR="00A21E80" w:rsidRPr="007C6EF5">
        <w:rPr>
          <w:rFonts w:ascii="Calibri" w:hAnsi="Calibri"/>
          <w:spacing w:val="-2"/>
          <w:kern w:val="24"/>
          <w:sz w:val="20"/>
          <w:szCs w:val="22"/>
          <w:lang w:val="de-DE"/>
        </w:rPr>
        <w:t>beschäftigt mehr als 450 Mitarbeiter in 19 Niederlassungen weltweit</w:t>
      </w:r>
      <w:r w:rsidR="00E563FD" w:rsidRPr="007C6EF5">
        <w:rPr>
          <w:rFonts w:ascii="Calibri" w:hAnsi="Calibri"/>
          <w:spacing w:val="-2"/>
          <w:kern w:val="24"/>
          <w:sz w:val="20"/>
          <w:szCs w:val="22"/>
          <w:lang w:val="de-DE"/>
        </w:rPr>
        <w:t xml:space="preserve"> und </w:t>
      </w:r>
      <w:r w:rsidR="002B5E84" w:rsidRPr="007C6EF5">
        <w:rPr>
          <w:rFonts w:ascii="Calibri" w:hAnsi="Calibri"/>
          <w:spacing w:val="-2"/>
          <w:kern w:val="24"/>
          <w:sz w:val="20"/>
          <w:szCs w:val="22"/>
          <w:lang w:val="de-DE"/>
        </w:rPr>
        <w:t>verfügt über eine erweiterten Präsenz</w:t>
      </w:r>
      <w:r w:rsidR="00A21E80" w:rsidRPr="007C6EF5">
        <w:rPr>
          <w:rFonts w:ascii="Calibri" w:hAnsi="Calibri"/>
          <w:spacing w:val="-2"/>
          <w:kern w:val="24"/>
          <w:sz w:val="20"/>
          <w:szCs w:val="22"/>
          <w:lang w:val="de-DE"/>
        </w:rPr>
        <w:t xml:space="preserve"> durch ein Netzwerk von Distributoren.</w:t>
      </w:r>
    </w:p>
    <w:p w14:paraId="26A9D08D" w14:textId="5E6BD231" w:rsidR="00714116" w:rsidRPr="007C6EF5" w:rsidRDefault="0037104F" w:rsidP="002B5E84">
      <w:pPr>
        <w:pStyle w:val="NurText"/>
        <w:contextualSpacing/>
        <w:jc w:val="center"/>
        <w:rPr>
          <w:bCs/>
          <w:spacing w:val="-2"/>
          <w:sz w:val="18"/>
          <w:lang w:val="de-DE"/>
        </w:rPr>
      </w:pPr>
      <w:r w:rsidRPr="007C6EF5">
        <w:rPr>
          <w:spacing w:val="-1"/>
          <w:kern w:val="24"/>
          <w:szCs w:val="20"/>
          <w:lang w:val="de-DE"/>
        </w:rPr>
        <w:t>~</w:t>
      </w:r>
    </w:p>
    <w:sectPr w:rsidR="00714116" w:rsidRPr="007C6EF5" w:rsidSect="007C6EF5">
      <w:headerReference w:type="default" r:id="rId14"/>
      <w:footerReference w:type="default" r:id="rId15"/>
      <w:pgSz w:w="11906" w:h="16838" w:code="9"/>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E9FB2" w14:textId="77777777" w:rsidR="0012143E" w:rsidRDefault="0012143E">
      <w:pPr>
        <w:spacing w:after="0" w:line="240" w:lineRule="auto"/>
      </w:pPr>
      <w:r>
        <w:separator/>
      </w:r>
    </w:p>
  </w:endnote>
  <w:endnote w:type="continuationSeparator" w:id="0">
    <w:p w14:paraId="5202FF73" w14:textId="77777777" w:rsidR="0012143E" w:rsidRDefault="00121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154B8" w14:textId="77777777" w:rsidR="002B5E84" w:rsidRPr="00D8018A" w:rsidRDefault="002B5E84" w:rsidP="002B5E84">
    <w:pPr>
      <w:autoSpaceDE w:val="0"/>
      <w:autoSpaceDN w:val="0"/>
      <w:adjustRightInd w:val="0"/>
      <w:spacing w:after="0" w:line="240" w:lineRule="auto"/>
      <w:contextualSpacing/>
      <w:jc w:val="center"/>
      <w:rPr>
        <w:sz w:val="16"/>
        <w:szCs w:val="16"/>
        <w:lang w:val="de-DE"/>
      </w:rPr>
    </w:pPr>
    <w:r w:rsidRPr="00D8018A">
      <w:rPr>
        <w:rFonts w:cs="Arial"/>
        <w:i/>
        <w:color w:val="333333"/>
        <w:sz w:val="16"/>
        <w:szCs w:val="21"/>
        <w:shd w:val="clear" w:color="auto" w:fill="FFFFFF"/>
        <w:lang w:val="de-DE"/>
      </w:rPr>
      <w:t xml:space="preserve">COMSOL, COMSOL Multiphysics und COMSOL Server sind entweder eingetragene Marken oder </w:t>
    </w:r>
    <w:r>
      <w:rPr>
        <w:rFonts w:cs="Arial"/>
        <w:i/>
        <w:color w:val="333333"/>
        <w:sz w:val="16"/>
        <w:szCs w:val="21"/>
        <w:shd w:val="clear" w:color="auto" w:fill="FFFFFF"/>
        <w:lang w:val="de-DE"/>
      </w:rPr>
      <w:t>Warenzeichen</w:t>
    </w:r>
    <w:r w:rsidRPr="00D8018A">
      <w:rPr>
        <w:rFonts w:cs="Arial"/>
        <w:i/>
        <w:color w:val="333333"/>
        <w:sz w:val="16"/>
        <w:szCs w:val="21"/>
        <w:shd w:val="clear" w:color="auto" w:fill="FFFFFF"/>
        <w:lang w:val="de-DE"/>
      </w:rPr>
      <w:t xml:space="preserve"> der COMSOL AB. Weitere Informationen zum Markenbesitz finden Sie unter </w:t>
    </w:r>
    <w:hyperlink r:id="rId1" w:history="1">
      <w:r w:rsidRPr="00A745B7">
        <w:rPr>
          <w:rStyle w:val="Hyperlink"/>
          <w:rFonts w:cs="Arial"/>
          <w:i/>
          <w:sz w:val="16"/>
          <w:szCs w:val="21"/>
          <w:shd w:val="clear" w:color="auto" w:fill="FFFFFF"/>
          <w:lang w:val="de-DE"/>
        </w:rPr>
        <w:t>www.comsol.de/trademarks</w:t>
      </w:r>
    </w:hyperlink>
    <w:r>
      <w:rPr>
        <w:rFonts w:cs="Arial"/>
        <w:i/>
        <w:color w:val="333333"/>
        <w:sz w:val="16"/>
        <w:szCs w:val="21"/>
        <w:shd w:val="clear" w:color="auto" w:fill="FFFFFF"/>
        <w:lang w:val="de-DE"/>
      </w:rPr>
      <w:t xml:space="preserve">. </w:t>
    </w:r>
  </w:p>
  <w:p w14:paraId="52B219F8" w14:textId="77777777" w:rsidR="002B5E84" w:rsidRPr="002B5E84" w:rsidRDefault="002B5E84">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6E339" w14:textId="77777777" w:rsidR="0012143E" w:rsidRDefault="0012143E">
      <w:pPr>
        <w:spacing w:after="0" w:line="240" w:lineRule="auto"/>
      </w:pPr>
      <w:r>
        <w:separator/>
      </w:r>
    </w:p>
  </w:footnote>
  <w:footnote w:type="continuationSeparator" w:id="0">
    <w:p w14:paraId="4C040AB8" w14:textId="77777777" w:rsidR="0012143E" w:rsidRDefault="00121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F6E3" w14:textId="77777777" w:rsidR="006C2D32" w:rsidRDefault="00CE3A18">
    <w:pPr>
      <w:pStyle w:val="Kopfzeile"/>
    </w:pPr>
    <w:r>
      <w:rPr>
        <w:noProof/>
      </w:rPr>
      <w:drawing>
        <wp:inline distT="0" distB="0" distL="0" distR="0" wp14:anchorId="1A36384B" wp14:editId="2D1A5B4E">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5CDE"/>
    <w:rsid w:val="00005F7E"/>
    <w:rsid w:val="00006B6C"/>
    <w:rsid w:val="0000791C"/>
    <w:rsid w:val="000131C9"/>
    <w:rsid w:val="00013350"/>
    <w:rsid w:val="00015864"/>
    <w:rsid w:val="0001599D"/>
    <w:rsid w:val="00016F95"/>
    <w:rsid w:val="00017A11"/>
    <w:rsid w:val="000218EE"/>
    <w:rsid w:val="00025C43"/>
    <w:rsid w:val="000368B6"/>
    <w:rsid w:val="000369D9"/>
    <w:rsid w:val="0004073E"/>
    <w:rsid w:val="00043D43"/>
    <w:rsid w:val="00047CDB"/>
    <w:rsid w:val="00050AC5"/>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B31F2"/>
    <w:rsid w:val="000C38D3"/>
    <w:rsid w:val="000D4FD8"/>
    <w:rsid w:val="000E2B04"/>
    <w:rsid w:val="000E730F"/>
    <w:rsid w:val="00101410"/>
    <w:rsid w:val="001035A9"/>
    <w:rsid w:val="00104005"/>
    <w:rsid w:val="00105606"/>
    <w:rsid w:val="001075A6"/>
    <w:rsid w:val="001116D2"/>
    <w:rsid w:val="00114504"/>
    <w:rsid w:val="0011539F"/>
    <w:rsid w:val="00116102"/>
    <w:rsid w:val="001173B2"/>
    <w:rsid w:val="0012143E"/>
    <w:rsid w:val="00122A5E"/>
    <w:rsid w:val="00133D93"/>
    <w:rsid w:val="00140A87"/>
    <w:rsid w:val="00140CA8"/>
    <w:rsid w:val="00146E5E"/>
    <w:rsid w:val="001573C4"/>
    <w:rsid w:val="0016572D"/>
    <w:rsid w:val="00166014"/>
    <w:rsid w:val="0017077F"/>
    <w:rsid w:val="00175882"/>
    <w:rsid w:val="00175A1F"/>
    <w:rsid w:val="0017634F"/>
    <w:rsid w:val="00177615"/>
    <w:rsid w:val="00182770"/>
    <w:rsid w:val="00182CA9"/>
    <w:rsid w:val="00185B65"/>
    <w:rsid w:val="001877F5"/>
    <w:rsid w:val="00191694"/>
    <w:rsid w:val="0019409D"/>
    <w:rsid w:val="001961E9"/>
    <w:rsid w:val="0019717E"/>
    <w:rsid w:val="00197FAF"/>
    <w:rsid w:val="001A5434"/>
    <w:rsid w:val="001B1199"/>
    <w:rsid w:val="001B4108"/>
    <w:rsid w:val="001B4294"/>
    <w:rsid w:val="001B496D"/>
    <w:rsid w:val="001B6D4A"/>
    <w:rsid w:val="001C123B"/>
    <w:rsid w:val="001C1DC2"/>
    <w:rsid w:val="001C2D8A"/>
    <w:rsid w:val="001C46CB"/>
    <w:rsid w:val="001C6A42"/>
    <w:rsid w:val="001D5FB2"/>
    <w:rsid w:val="001D65FF"/>
    <w:rsid w:val="001E0D9F"/>
    <w:rsid w:val="001E3755"/>
    <w:rsid w:val="001E4BDD"/>
    <w:rsid w:val="001E642E"/>
    <w:rsid w:val="001F595A"/>
    <w:rsid w:val="00203CB7"/>
    <w:rsid w:val="00207630"/>
    <w:rsid w:val="002155DE"/>
    <w:rsid w:val="00215605"/>
    <w:rsid w:val="002166C6"/>
    <w:rsid w:val="002265C1"/>
    <w:rsid w:val="002301CF"/>
    <w:rsid w:val="0023499C"/>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5E84"/>
    <w:rsid w:val="002B603F"/>
    <w:rsid w:val="002C08B4"/>
    <w:rsid w:val="002C2096"/>
    <w:rsid w:val="002C771E"/>
    <w:rsid w:val="002C78C7"/>
    <w:rsid w:val="002D24AB"/>
    <w:rsid w:val="002D5CC9"/>
    <w:rsid w:val="002E11C4"/>
    <w:rsid w:val="002E3510"/>
    <w:rsid w:val="002E5A2D"/>
    <w:rsid w:val="002F037B"/>
    <w:rsid w:val="002F071B"/>
    <w:rsid w:val="00301444"/>
    <w:rsid w:val="00302EF3"/>
    <w:rsid w:val="00303D80"/>
    <w:rsid w:val="003060D7"/>
    <w:rsid w:val="003061A6"/>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671A4"/>
    <w:rsid w:val="00370AF2"/>
    <w:rsid w:val="0037104F"/>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E6787"/>
    <w:rsid w:val="003F78C7"/>
    <w:rsid w:val="004054BE"/>
    <w:rsid w:val="00412729"/>
    <w:rsid w:val="00425FF7"/>
    <w:rsid w:val="00427ABC"/>
    <w:rsid w:val="00431733"/>
    <w:rsid w:val="0043173B"/>
    <w:rsid w:val="00433E0F"/>
    <w:rsid w:val="004349A5"/>
    <w:rsid w:val="00436D3D"/>
    <w:rsid w:val="004378E6"/>
    <w:rsid w:val="004413D3"/>
    <w:rsid w:val="00442441"/>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77A60"/>
    <w:rsid w:val="00580418"/>
    <w:rsid w:val="00580FDC"/>
    <w:rsid w:val="00583344"/>
    <w:rsid w:val="005862D3"/>
    <w:rsid w:val="00590466"/>
    <w:rsid w:val="00590892"/>
    <w:rsid w:val="0059113E"/>
    <w:rsid w:val="00596782"/>
    <w:rsid w:val="005A15D9"/>
    <w:rsid w:val="005A4BD3"/>
    <w:rsid w:val="005B7BA2"/>
    <w:rsid w:val="005C0593"/>
    <w:rsid w:val="005C3005"/>
    <w:rsid w:val="005C467D"/>
    <w:rsid w:val="005C7D6D"/>
    <w:rsid w:val="005D0DDB"/>
    <w:rsid w:val="005D1040"/>
    <w:rsid w:val="005E0311"/>
    <w:rsid w:val="005E43FE"/>
    <w:rsid w:val="005F20EE"/>
    <w:rsid w:val="005F2539"/>
    <w:rsid w:val="005F30FE"/>
    <w:rsid w:val="005F3C24"/>
    <w:rsid w:val="005F53E6"/>
    <w:rsid w:val="005F6E60"/>
    <w:rsid w:val="005F7167"/>
    <w:rsid w:val="006041E8"/>
    <w:rsid w:val="00604B5B"/>
    <w:rsid w:val="00614665"/>
    <w:rsid w:val="00616935"/>
    <w:rsid w:val="00616E7B"/>
    <w:rsid w:val="00622993"/>
    <w:rsid w:val="0062497F"/>
    <w:rsid w:val="006403A6"/>
    <w:rsid w:val="006408B1"/>
    <w:rsid w:val="00641DC5"/>
    <w:rsid w:val="00645B51"/>
    <w:rsid w:val="00655CBB"/>
    <w:rsid w:val="00655CCD"/>
    <w:rsid w:val="0065758B"/>
    <w:rsid w:val="0066124C"/>
    <w:rsid w:val="00667512"/>
    <w:rsid w:val="006705CA"/>
    <w:rsid w:val="006710E9"/>
    <w:rsid w:val="006725F4"/>
    <w:rsid w:val="00673FF4"/>
    <w:rsid w:val="00675EA5"/>
    <w:rsid w:val="006804A5"/>
    <w:rsid w:val="00681C7B"/>
    <w:rsid w:val="00683D3C"/>
    <w:rsid w:val="006A3620"/>
    <w:rsid w:val="006B2CFB"/>
    <w:rsid w:val="006B3E72"/>
    <w:rsid w:val="006B5BFB"/>
    <w:rsid w:val="006C1A8C"/>
    <w:rsid w:val="006D19A2"/>
    <w:rsid w:val="006E0B83"/>
    <w:rsid w:val="006E2154"/>
    <w:rsid w:val="006F2C9E"/>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79B"/>
    <w:rsid w:val="00777717"/>
    <w:rsid w:val="007953BF"/>
    <w:rsid w:val="007A2459"/>
    <w:rsid w:val="007A62E1"/>
    <w:rsid w:val="007B2B5A"/>
    <w:rsid w:val="007B52E1"/>
    <w:rsid w:val="007C0C81"/>
    <w:rsid w:val="007C0D6D"/>
    <w:rsid w:val="007C134A"/>
    <w:rsid w:val="007C280A"/>
    <w:rsid w:val="007C2A4F"/>
    <w:rsid w:val="007C2CB8"/>
    <w:rsid w:val="007C6EF5"/>
    <w:rsid w:val="007E4D47"/>
    <w:rsid w:val="007E5D53"/>
    <w:rsid w:val="007E736C"/>
    <w:rsid w:val="007F0E3E"/>
    <w:rsid w:val="007F2600"/>
    <w:rsid w:val="008021C7"/>
    <w:rsid w:val="008028C2"/>
    <w:rsid w:val="00805232"/>
    <w:rsid w:val="0080651C"/>
    <w:rsid w:val="0080737A"/>
    <w:rsid w:val="00810A24"/>
    <w:rsid w:val="00810D91"/>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6260D"/>
    <w:rsid w:val="008712FB"/>
    <w:rsid w:val="008744F8"/>
    <w:rsid w:val="0087612B"/>
    <w:rsid w:val="00881218"/>
    <w:rsid w:val="00887BD6"/>
    <w:rsid w:val="008921F6"/>
    <w:rsid w:val="008A23FB"/>
    <w:rsid w:val="008A53DD"/>
    <w:rsid w:val="008B189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26C64"/>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95EB5"/>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C8B"/>
    <w:rsid w:val="009D4F0D"/>
    <w:rsid w:val="009E54EB"/>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1E80"/>
    <w:rsid w:val="00A227AB"/>
    <w:rsid w:val="00A228AB"/>
    <w:rsid w:val="00A27A3C"/>
    <w:rsid w:val="00A31C2D"/>
    <w:rsid w:val="00A32915"/>
    <w:rsid w:val="00A33DD4"/>
    <w:rsid w:val="00A35896"/>
    <w:rsid w:val="00A461A1"/>
    <w:rsid w:val="00A47887"/>
    <w:rsid w:val="00A47C95"/>
    <w:rsid w:val="00A520C6"/>
    <w:rsid w:val="00A53A26"/>
    <w:rsid w:val="00A5725F"/>
    <w:rsid w:val="00A62057"/>
    <w:rsid w:val="00A63163"/>
    <w:rsid w:val="00A66DEB"/>
    <w:rsid w:val="00A70861"/>
    <w:rsid w:val="00A7588D"/>
    <w:rsid w:val="00A8415B"/>
    <w:rsid w:val="00A8649A"/>
    <w:rsid w:val="00A9005C"/>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2D67"/>
    <w:rsid w:val="00AE447D"/>
    <w:rsid w:val="00AF30C7"/>
    <w:rsid w:val="00B10D62"/>
    <w:rsid w:val="00B24A85"/>
    <w:rsid w:val="00B34FB2"/>
    <w:rsid w:val="00B438BB"/>
    <w:rsid w:val="00B466F0"/>
    <w:rsid w:val="00B471EA"/>
    <w:rsid w:val="00B52714"/>
    <w:rsid w:val="00B67DAD"/>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6C90"/>
    <w:rsid w:val="00C701E0"/>
    <w:rsid w:val="00C73756"/>
    <w:rsid w:val="00C7426C"/>
    <w:rsid w:val="00C77D1D"/>
    <w:rsid w:val="00C80FB7"/>
    <w:rsid w:val="00CA13FE"/>
    <w:rsid w:val="00CA143D"/>
    <w:rsid w:val="00CA4300"/>
    <w:rsid w:val="00CA6E44"/>
    <w:rsid w:val="00CB3023"/>
    <w:rsid w:val="00CB377F"/>
    <w:rsid w:val="00CB4851"/>
    <w:rsid w:val="00CB6705"/>
    <w:rsid w:val="00CC1E23"/>
    <w:rsid w:val="00CC1E46"/>
    <w:rsid w:val="00CC4D23"/>
    <w:rsid w:val="00CC72A9"/>
    <w:rsid w:val="00CD31DC"/>
    <w:rsid w:val="00CD4AF7"/>
    <w:rsid w:val="00CD63CD"/>
    <w:rsid w:val="00CE3A18"/>
    <w:rsid w:val="00CE66E9"/>
    <w:rsid w:val="00CF0BAF"/>
    <w:rsid w:val="00CF2490"/>
    <w:rsid w:val="00CF5193"/>
    <w:rsid w:val="00D00D28"/>
    <w:rsid w:val="00D0332A"/>
    <w:rsid w:val="00D0592B"/>
    <w:rsid w:val="00D11FE4"/>
    <w:rsid w:val="00D124A7"/>
    <w:rsid w:val="00D16337"/>
    <w:rsid w:val="00D220C4"/>
    <w:rsid w:val="00D2295F"/>
    <w:rsid w:val="00D22D12"/>
    <w:rsid w:val="00D231A5"/>
    <w:rsid w:val="00D345DF"/>
    <w:rsid w:val="00D347BA"/>
    <w:rsid w:val="00D3663D"/>
    <w:rsid w:val="00D37C8B"/>
    <w:rsid w:val="00D37CF6"/>
    <w:rsid w:val="00D43429"/>
    <w:rsid w:val="00D4376B"/>
    <w:rsid w:val="00D5095E"/>
    <w:rsid w:val="00D50ECA"/>
    <w:rsid w:val="00D56572"/>
    <w:rsid w:val="00D567B6"/>
    <w:rsid w:val="00D62A50"/>
    <w:rsid w:val="00D7076A"/>
    <w:rsid w:val="00D7280E"/>
    <w:rsid w:val="00D8018A"/>
    <w:rsid w:val="00D81B78"/>
    <w:rsid w:val="00D8658D"/>
    <w:rsid w:val="00D865DD"/>
    <w:rsid w:val="00D87A59"/>
    <w:rsid w:val="00D95BBA"/>
    <w:rsid w:val="00D975CF"/>
    <w:rsid w:val="00D978A2"/>
    <w:rsid w:val="00DA4AA6"/>
    <w:rsid w:val="00DA6ACC"/>
    <w:rsid w:val="00DB7E0B"/>
    <w:rsid w:val="00DC0BCF"/>
    <w:rsid w:val="00DC136D"/>
    <w:rsid w:val="00DC4B64"/>
    <w:rsid w:val="00DC5A81"/>
    <w:rsid w:val="00DD5E97"/>
    <w:rsid w:val="00DD755C"/>
    <w:rsid w:val="00DE2E5A"/>
    <w:rsid w:val="00DE3847"/>
    <w:rsid w:val="00DE57D4"/>
    <w:rsid w:val="00DE7F90"/>
    <w:rsid w:val="00DF2608"/>
    <w:rsid w:val="00DF57AD"/>
    <w:rsid w:val="00DF66A7"/>
    <w:rsid w:val="00E10080"/>
    <w:rsid w:val="00E12179"/>
    <w:rsid w:val="00E14523"/>
    <w:rsid w:val="00E15076"/>
    <w:rsid w:val="00E20A15"/>
    <w:rsid w:val="00E20F56"/>
    <w:rsid w:val="00E2239E"/>
    <w:rsid w:val="00E23AD1"/>
    <w:rsid w:val="00E318DA"/>
    <w:rsid w:val="00E33364"/>
    <w:rsid w:val="00E33DFA"/>
    <w:rsid w:val="00E40E59"/>
    <w:rsid w:val="00E4185B"/>
    <w:rsid w:val="00E4607D"/>
    <w:rsid w:val="00E53BF2"/>
    <w:rsid w:val="00E5481D"/>
    <w:rsid w:val="00E55D5D"/>
    <w:rsid w:val="00E563FD"/>
    <w:rsid w:val="00E632EA"/>
    <w:rsid w:val="00E70005"/>
    <w:rsid w:val="00E70D46"/>
    <w:rsid w:val="00E74E6C"/>
    <w:rsid w:val="00E752D9"/>
    <w:rsid w:val="00E76D0C"/>
    <w:rsid w:val="00E81C11"/>
    <w:rsid w:val="00E93510"/>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1244"/>
    <w:rsid w:val="00F42452"/>
    <w:rsid w:val="00F43096"/>
    <w:rsid w:val="00F43C7C"/>
    <w:rsid w:val="00F44E29"/>
    <w:rsid w:val="00F46894"/>
    <w:rsid w:val="00F46DCD"/>
    <w:rsid w:val="00F47871"/>
    <w:rsid w:val="00F515B2"/>
    <w:rsid w:val="00F51AF8"/>
    <w:rsid w:val="00F57FFE"/>
    <w:rsid w:val="00F62CC3"/>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65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7104F"/>
    <w:pPr>
      <w:spacing w:after="200" w:line="276" w:lineRule="auto"/>
    </w:pPr>
  </w:style>
  <w:style w:type="paragraph" w:styleId="berschrift1">
    <w:name w:val="heading 1"/>
    <w:basedOn w:val="Standard"/>
    <w:next w:val="Standard"/>
    <w:link w:val="berschrift1Zchn"/>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87612B"/>
    <w:rPr>
      <w:color w:val="0000FF"/>
      <w:u w:val="single"/>
    </w:rPr>
  </w:style>
  <w:style w:type="paragraph" w:styleId="Kopfzeile">
    <w:name w:val="header"/>
    <w:basedOn w:val="Standard"/>
    <w:link w:val="KopfzeileZchn"/>
    <w:uiPriority w:val="99"/>
    <w:unhideWhenUsed/>
    <w:rsid w:val="0087612B"/>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87612B"/>
  </w:style>
  <w:style w:type="paragraph" w:styleId="KeinLeerraum">
    <w:name w:val="No Spacing"/>
    <w:uiPriority w:val="99"/>
    <w:qFormat/>
    <w:rsid w:val="0087612B"/>
    <w:pPr>
      <w:spacing w:after="0" w:line="240" w:lineRule="auto"/>
    </w:pPr>
    <w:rPr>
      <w:rFonts w:ascii="Calibri" w:eastAsia="Calibri" w:hAnsi="Calibri" w:cs="Times New Roman"/>
    </w:rPr>
  </w:style>
  <w:style w:type="table" w:styleId="Tabellenraster">
    <w:name w:val="Table Grid"/>
    <w:basedOn w:val="NormaleTabelle"/>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7612B"/>
    <w:pPr>
      <w:ind w:left="720"/>
      <w:contextualSpacing/>
    </w:pPr>
  </w:style>
  <w:style w:type="paragraph" w:styleId="StandardWeb">
    <w:name w:val="Normal (Web)"/>
    <w:basedOn w:val="Standard"/>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NurText">
    <w:name w:val="Plain Text"/>
    <w:basedOn w:val="Standard"/>
    <w:link w:val="NurTextZchn"/>
    <w:uiPriority w:val="99"/>
    <w:unhideWhenUsed/>
    <w:rsid w:val="0087612B"/>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87612B"/>
    <w:rPr>
      <w:rFonts w:ascii="Calibri" w:hAnsi="Calibri"/>
      <w:szCs w:val="21"/>
    </w:rPr>
  </w:style>
  <w:style w:type="character" w:customStyle="1" w:styleId="A5">
    <w:name w:val="A5"/>
    <w:rsid w:val="0087612B"/>
    <w:rPr>
      <w:color w:val="19161A"/>
      <w:sz w:val="20"/>
    </w:rPr>
  </w:style>
  <w:style w:type="paragraph" w:styleId="Sprechblasentext">
    <w:name w:val="Balloon Text"/>
    <w:basedOn w:val="Standard"/>
    <w:link w:val="SprechblasentextZchn"/>
    <w:uiPriority w:val="99"/>
    <w:semiHidden/>
    <w:unhideWhenUsed/>
    <w:rsid w:val="008761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612B"/>
    <w:rPr>
      <w:rFonts w:ascii="Tahoma" w:hAnsi="Tahoma" w:cs="Tahoma"/>
      <w:sz w:val="16"/>
      <w:szCs w:val="16"/>
    </w:rPr>
  </w:style>
  <w:style w:type="character" w:styleId="Platzhaltertext">
    <w:name w:val="Placeholder Text"/>
    <w:basedOn w:val="Absatz-Standardschriftart"/>
    <w:uiPriority w:val="99"/>
    <w:semiHidden/>
    <w:rsid w:val="00B24A85"/>
    <w:rPr>
      <w:color w:val="808080"/>
    </w:rPr>
  </w:style>
  <w:style w:type="character" w:customStyle="1" w:styleId="apple-converted-space">
    <w:name w:val="apple-converted-space"/>
    <w:basedOn w:val="Absatz-Standardschriftart"/>
    <w:rsid w:val="00B24A85"/>
  </w:style>
  <w:style w:type="character" w:customStyle="1" w:styleId="berschrift2Zchn">
    <w:name w:val="Überschrift 2 Zchn"/>
    <w:basedOn w:val="Absatz-Standardschriftart"/>
    <w:link w:val="berschrift2"/>
    <w:uiPriority w:val="9"/>
    <w:rsid w:val="00311C95"/>
    <w:rPr>
      <w:rFonts w:ascii="Times New Roman" w:eastAsia="Times New Roman" w:hAnsi="Times New Roman" w:cs="Times New Roman"/>
      <w:b/>
      <w:bCs/>
      <w:sz w:val="36"/>
      <w:szCs w:val="36"/>
    </w:rPr>
  </w:style>
  <w:style w:type="character" w:styleId="Kommentarzeichen">
    <w:name w:val="annotation reference"/>
    <w:basedOn w:val="Absatz-Standardschriftart"/>
    <w:uiPriority w:val="99"/>
    <w:semiHidden/>
    <w:unhideWhenUsed/>
    <w:rsid w:val="00BC478E"/>
    <w:rPr>
      <w:sz w:val="16"/>
      <w:szCs w:val="16"/>
    </w:rPr>
  </w:style>
  <w:style w:type="paragraph" w:styleId="Kommentartext">
    <w:name w:val="annotation text"/>
    <w:basedOn w:val="Standard"/>
    <w:link w:val="KommentartextZchn"/>
    <w:uiPriority w:val="99"/>
    <w:semiHidden/>
    <w:unhideWhenUsed/>
    <w:rsid w:val="00BC47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C478E"/>
    <w:rPr>
      <w:sz w:val="20"/>
      <w:szCs w:val="20"/>
    </w:rPr>
  </w:style>
  <w:style w:type="paragraph" w:styleId="Kommentarthema">
    <w:name w:val="annotation subject"/>
    <w:basedOn w:val="Kommentartext"/>
    <w:next w:val="Kommentartext"/>
    <w:link w:val="KommentarthemaZchn"/>
    <w:uiPriority w:val="99"/>
    <w:semiHidden/>
    <w:unhideWhenUsed/>
    <w:rsid w:val="00BC478E"/>
    <w:rPr>
      <w:b/>
      <w:bCs/>
    </w:rPr>
  </w:style>
  <w:style w:type="character" w:customStyle="1" w:styleId="KommentarthemaZchn">
    <w:name w:val="Kommentarthema Zchn"/>
    <w:basedOn w:val="KommentartextZchn"/>
    <w:link w:val="Kommentarthema"/>
    <w:uiPriority w:val="99"/>
    <w:semiHidden/>
    <w:rsid w:val="00BC478E"/>
    <w:rPr>
      <w:b/>
      <w:bCs/>
      <w:sz w:val="20"/>
      <w:szCs w:val="20"/>
    </w:rPr>
  </w:style>
  <w:style w:type="paragraph" w:styleId="berarbeitung">
    <w:name w:val="Revision"/>
    <w:hidden/>
    <w:uiPriority w:val="99"/>
    <w:semiHidden/>
    <w:rsid w:val="00BC478E"/>
    <w:pPr>
      <w:spacing w:after="0" w:line="240" w:lineRule="auto"/>
    </w:pPr>
  </w:style>
  <w:style w:type="paragraph" w:styleId="Beschriftung">
    <w:name w:val="caption"/>
    <w:basedOn w:val="Standard"/>
    <w:next w:val="Standard"/>
    <w:uiPriority w:val="35"/>
    <w:unhideWhenUsed/>
    <w:qFormat/>
    <w:rsid w:val="005F20EE"/>
    <w:pPr>
      <w:spacing w:line="240" w:lineRule="auto"/>
    </w:pPr>
    <w:rPr>
      <w:b/>
      <w:bCs/>
      <w:color w:val="4F81BD" w:themeColor="accent1"/>
      <w:sz w:val="18"/>
      <w:szCs w:val="18"/>
    </w:rPr>
  </w:style>
  <w:style w:type="character" w:styleId="BesuchterLink">
    <w:name w:val="FollowedHyperlink"/>
    <w:basedOn w:val="Absatz-Standardschriftart"/>
    <w:uiPriority w:val="99"/>
    <w:semiHidden/>
    <w:unhideWhenUsed/>
    <w:rsid w:val="0095700E"/>
    <w:rPr>
      <w:color w:val="800080" w:themeColor="followedHyperlink"/>
      <w:u w:val="single"/>
    </w:rPr>
  </w:style>
  <w:style w:type="paragraph" w:styleId="Fuzeile">
    <w:name w:val="footer"/>
    <w:basedOn w:val="Standard"/>
    <w:link w:val="FuzeileZchn"/>
    <w:uiPriority w:val="99"/>
    <w:unhideWhenUsed/>
    <w:rsid w:val="000A3287"/>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A3287"/>
  </w:style>
  <w:style w:type="character" w:customStyle="1" w:styleId="summary">
    <w:name w:val="summary"/>
    <w:basedOn w:val="Absatz-Standardschriftart"/>
    <w:rsid w:val="00555EDE"/>
  </w:style>
  <w:style w:type="table" w:customStyle="1" w:styleId="LightShading1">
    <w:name w:val="Light Shading1"/>
    <w:basedOn w:val="NormaleTabelle"/>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NormaleTabelle"/>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erschrift3Zchn">
    <w:name w:val="Überschrift 3 Zchn"/>
    <w:basedOn w:val="Absatz-Standardschriftart"/>
    <w:link w:val="berschrift3"/>
    <w:uiPriority w:val="9"/>
    <w:semiHidden/>
    <w:rsid w:val="00A31C2D"/>
    <w:rPr>
      <w:rFonts w:asciiTheme="majorHAnsi" w:eastAsiaTheme="majorEastAsia" w:hAnsiTheme="majorHAnsi" w:cstheme="majorBidi"/>
      <w:b/>
      <w:bCs/>
      <w:color w:val="4F81BD" w:themeColor="accent1"/>
    </w:rPr>
  </w:style>
  <w:style w:type="character" w:customStyle="1" w:styleId="berschrift1Zchn">
    <w:name w:val="Überschrift 1 Zchn"/>
    <w:basedOn w:val="Absatz-Standardschriftart"/>
    <w:link w:val="berschrift1"/>
    <w:uiPriority w:val="9"/>
    <w:rsid w:val="00182770"/>
    <w:rPr>
      <w:rFonts w:asciiTheme="majorHAnsi" w:eastAsiaTheme="majorEastAsia" w:hAnsiTheme="majorHAnsi" w:cstheme="majorBidi"/>
      <w:b/>
      <w:bCs/>
      <w:color w:val="365F91" w:themeColor="accent1" w:themeShade="BF"/>
      <w:sz w:val="28"/>
      <w:szCs w:val="28"/>
    </w:rPr>
  </w:style>
  <w:style w:type="character" w:styleId="NichtaufgelsteErwhnung">
    <w:name w:val="Unresolved Mention"/>
    <w:basedOn w:val="Absatz-Standardschriftart"/>
    <w:uiPriority w:val="99"/>
    <w:semiHidden/>
    <w:unhideWhenUsed/>
    <w:rsid w:val="00D80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de" TargetMode="External"/><Relationship Id="rId13" Type="http://schemas.openxmlformats.org/officeDocument/2006/relationships/hyperlink" Target="http://www.comsol.de/offers/comsol-news-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urmann@bluegecko-marketing.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ulia.fricke@comsol.com" TargetMode="External"/><Relationship Id="rId4" Type="http://schemas.openxmlformats.org/officeDocument/2006/relationships/settings" Target="settings.xml"/><Relationship Id="rId9" Type="http://schemas.openxmlformats.org/officeDocument/2006/relationships/hyperlink" Target="http://www.comsol.de/blog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omsol.de/tradema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45772-7546-4544-B2B2-3386947D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497</Words>
  <Characters>3135</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2019-07-10T10:27:00Z</dcterms:created>
  <dcterms:modified xsi:type="dcterms:W3CDTF">2019-07-10T10:27:00Z</dcterms:modified>
</cp:coreProperties>
</file>